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283</w:t>
      </w:r>
    </w:p>
    <w:p>
      <w:r>
        <w:t>Visit Number: f91bc1d4b707acc56774e44af8c7c1f887f25af2b7251524680229e5ac15efd5</w:t>
      </w:r>
    </w:p>
    <w:p>
      <w:r>
        <w:t>Masked_PatientID: 269</w:t>
      </w:r>
    </w:p>
    <w:p>
      <w:r>
        <w:t>Order ID: 5eb2235657114cd029a8366e62ecf4a22718ed0ca8d633f4a4885b681d746404</w:t>
      </w:r>
    </w:p>
    <w:p>
      <w:r>
        <w:t>Order Name: Chest X-ray</w:t>
      </w:r>
    </w:p>
    <w:p>
      <w:r>
        <w:t>Result Item Code: CHE-NOV</w:t>
      </w:r>
    </w:p>
    <w:p>
      <w:r>
        <w:t>Performed Date Time: 19/8/2016 23:20</w:t>
      </w:r>
    </w:p>
    <w:p>
      <w:r>
        <w:t>Line Num: 1</w:t>
      </w:r>
    </w:p>
    <w:p>
      <w:r>
        <w:t>Text:       HISTORY Sepsis REPORT Cardiac shadow not enlarged. No large confluent areas of air space shadowing seen.  The tip of the tracheostomy tube is 1.3 cm relative to the bifurcation. The tip of  the naso gastric tube is projected over the mid / distal stomach. High right hemi  diaphragm.    Known / Minor  Finalised by: &lt;DOCTOR&gt;</w:t>
      </w:r>
    </w:p>
    <w:p>
      <w:r>
        <w:t>Accession Number: 346588b184fc4a9e5b928f87e9b6ca98857c366b598cf559b7e7eb257225c90a</w:t>
      </w:r>
    </w:p>
    <w:p>
      <w:r>
        <w:t>Updated Date Time: 22/8/2016 7:04</w:t>
      </w:r>
    </w:p>
    <w:p>
      <w:pPr>
        <w:pStyle w:val="Heading2"/>
      </w:pPr>
      <w:r>
        <w:t>Layman Explanation</w:t>
      </w:r>
    </w:p>
    <w:p>
      <w:r>
        <w:t>The heart appears normal in size. There are no signs of pneumonia. The tracheostomy tube is properly positioned. The feeding tube is in the stomach. The right side of the diaphragm is a bit higher than normal.</w:t>
      </w:r>
    </w:p>
    <w:p>
      <w:pPr>
        <w:pStyle w:val="Heading2"/>
      </w:pPr>
      <w:r>
        <w:t>Summary</w:t>
      </w:r>
    </w:p>
    <w:p>
      <w:r>
        <w:t>## Summary of Radiology Report</w:t>
        <w:br/>
        <w:br/>
        <w:t>**Image Type:** Chest X-ray</w:t>
        <w:br/>
        <w:br/>
        <w:t xml:space="preserve">**1. Diseases:** </w:t>
        <w:br/>
        <w:t xml:space="preserve">- Sepsis: This is mentioned in the history section but no further information about it is provided within the report. </w:t>
        <w:br/>
        <w:br/>
        <w:t>**2. Organs:**</w:t>
        <w:br/>
        <w:t>- Heart: The cardiac shadow is not enlarged.</w:t>
        <w:br/>
        <w:t>- Lungs: No large confluent areas of air space shadowing are seen.</w:t>
        <w:br/>
        <w:t>- Trachea: The tip of the tracheostomy tube is 1.3 cm relative to the bifurcation.</w:t>
        <w:br/>
        <w:t>- Stomach: The tip of the nasogastric tube is projected over the mid/distal stomach.</w:t>
        <w:br/>
        <w:t>- Diaphragm: The right hemidiaphragm is high.</w:t>
        <w:br/>
        <w:br/>
        <w:t>**3. Symptoms/Phenomena:**</w:t>
        <w:br/>
        <w:t>- **High Right Hemidiaphragm:** This could indicate a variety of conditions affecting the right lung or chest cavity, including pneumonia, atelectasis, pleural effusion, or even a diaphragmatic hernia. However, the report does not specify the cause.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