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w:t>
      </w:r>
    </w:p>
    <w:p>
      <w:r>
        <w:t>Visit Number: ba0c7a6fb0fcd11982e43f0ba6452962504167cbcc9b6f444064d936ae361e32</w:t>
      </w:r>
    </w:p>
    <w:p>
      <w:r>
        <w:t>Masked_PatientID: 356</w:t>
      </w:r>
    </w:p>
    <w:p>
      <w:r>
        <w:t>Order ID: 53d34440cae94153846da6f67c2da14eeb1ff0283a1189e9c611fd924263af92</w:t>
      </w:r>
    </w:p>
    <w:p>
      <w:r>
        <w:t>Order Name: Chest X-ray, Erect</w:t>
      </w:r>
    </w:p>
    <w:p>
      <w:r>
        <w:t>Result Item Code: CHE-ER</w:t>
      </w:r>
    </w:p>
    <w:p>
      <w:r>
        <w:t>Performed Date Time: 02/2/2018 1:16</w:t>
      </w:r>
    </w:p>
    <w:p>
      <w:r>
        <w:t>Line Num: 1</w:t>
      </w:r>
    </w:p>
    <w:p>
      <w:r>
        <w:t>Text:       HISTORY ?consolidation REPORT Previous CXR on 06/10/2017 and CT thorax on 15/04/2016 were reviewed.  No consolidation seen. Atelectasis is seen in the left costophrenic angle.   Upper sternal wires are seen. The heart is not enlarged. Calcification within the  aortic knob is seen. A radio-opaque gallstone is identified.    Known / Minor  Reported by: &lt;DOCTOR&gt;</w:t>
      </w:r>
    </w:p>
    <w:p>
      <w:r>
        <w:t>Accession Number: caaad748d550eca81ee0aeb379aba7230c776142efbff5eeb97197fd2514b7c0</w:t>
      </w:r>
    </w:p>
    <w:p>
      <w:r>
        <w:t>Updated Date Time: 02/2/2018 16:51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