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419</w:t>
      </w:r>
    </w:p>
    <w:p>
      <w:r>
        <w:t>Visit Number: 5a746f0f811492b60e49f9d2ad632d9c4a089d7ceea13a72942a4b30d5f46189</w:t>
      </w:r>
    </w:p>
    <w:p>
      <w:r>
        <w:t>Masked_PatientID: 419</w:t>
      </w:r>
    </w:p>
    <w:p>
      <w:r>
        <w:t>Order ID: 37eb5f2f4b45ac47d0bcb66aa19f5f4d4cdf27b92cb1081a3543d09a8f5d85f9</w:t>
      </w:r>
    </w:p>
    <w:p>
      <w:r>
        <w:t>Order Name: Chest X-ray</w:t>
      </w:r>
    </w:p>
    <w:p>
      <w:r>
        <w:t>Result Item Code: CHE-NOV</w:t>
      </w:r>
    </w:p>
    <w:p>
      <w:r>
        <w:t>Performed Date Time: 02/9/2019 20:15</w:t>
      </w:r>
    </w:p>
    <w:p>
      <w:r>
        <w:t>Line Num: 1</w:t>
      </w:r>
    </w:p>
    <w:p>
      <w:r>
        <w:t>Text: HISTORY  kiv pfo REPORT Heart size is normal. There is increased pulmonary shadowing in the right paracardiac  region which is suspicious for early pulmonary consolidation. Clinical correlation  is advised to exclude infection. Repeat radiograph in 4 weeks is advised after appropriate  treatment. Report Indicator: May need further action Finalised by: &lt;DOCTOR&gt;</w:t>
      </w:r>
    </w:p>
    <w:p>
      <w:r>
        <w:t>Accession Number: d835baf95c437df621896377e4a5d7dab6bb4aa71a3da6c5aa16a175ed3217d8</w:t>
      </w:r>
    </w:p>
    <w:p>
      <w:r>
        <w:t>Updated Date Time: 03/9/2019 19:07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