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w:t>
      </w:r>
    </w:p>
    <w:p>
      <w:r>
        <w:t>Visit Number: 31d4d18783d3c6f8dd078b487bd96ee26483c3b7cbe2af1d232722540014e303</w:t>
      </w:r>
    </w:p>
    <w:p>
      <w:r>
        <w:t>Masked_PatientID: 434</w:t>
      </w:r>
    </w:p>
    <w:p>
      <w:r>
        <w:t>Order ID: 986d7e15ea9e77ba08e353fdca774c9ca5535a07ec103492b403d30b8b7e1203</w:t>
      </w:r>
    </w:p>
    <w:p>
      <w:r>
        <w:t>Order Name: Chest X-ray</w:t>
      </w:r>
    </w:p>
    <w:p>
      <w:r>
        <w:t>Result Item Code: CHE-NOV</w:t>
      </w:r>
    </w:p>
    <w:p>
      <w:r>
        <w:t>Performed Date Time: 29/3/2019 16:44</w:t>
      </w:r>
    </w:p>
    <w:p>
      <w:r>
        <w:t>Line Num: 1</w:t>
      </w:r>
    </w:p>
    <w:p>
      <w:r>
        <w:t>Text: HISTORY  Pneumothorax post lung biopsy chest drainage removal and reassessment REPORT Comparison 29\03\2019. The right-sided pleural catheter has been removed. The known pleural based mass in the right hemithorax is again demonstrated. No pneumothorax  is identified. The aorta is tortuous, as before. The heart is not enlarged. Report Indicator: Known \ Minor Finalised by: &lt;DOCTOR&gt;</w:t>
      </w:r>
    </w:p>
    <w:p>
      <w:r>
        <w:t>Accession Number: 3791eda17e4fa698b053a00d7d5023952295eea5fad7de3dd37072247682e7e3</w:t>
      </w:r>
    </w:p>
    <w:p>
      <w:r>
        <w:t>Updated Date Time: 01/4/2019 13:45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