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455</w:t>
      </w:r>
    </w:p>
    <w:p>
      <w:r>
        <w:t>Visit Number: 48bd4177c4a84226cadbb52ddf2874860fe6506ab6e16579f26a7ca05f0d989d</w:t>
      </w:r>
    </w:p>
    <w:p>
      <w:r>
        <w:t>Masked_PatientID: 455</w:t>
      </w:r>
    </w:p>
    <w:p>
      <w:r>
        <w:t>Order ID: b1e27d4406eea8fe1441b39e009ea6203c6f1b06ddc620e456851fde9e6656f8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08/11/2015 14:35</w:t>
      </w:r>
    </w:p>
    <w:p>
      <w:r>
        <w:t>Line Num: 1</w:t>
      </w:r>
    </w:p>
    <w:p>
      <w:r>
        <w:t>Text:       HISTORY pre op REPORT  The heart shadow appears slightly enlarged.  The aorta is calcified and unfolded.   Small ill-defined patchy shadows are present in the right upper lobe.  The left  lung appears quite clear.   May need further action Finalised by: &lt;DOCTOR&gt;</w:t>
      </w:r>
    </w:p>
    <w:p>
      <w:r>
        <w:t>Accession Number: 1eb841388fd221dbdd036b679def260e2e99b7a457cc70dbcc066d6e5a7a3f92</w:t>
      </w:r>
    </w:p>
    <w:p>
      <w:r>
        <w:t>Updated Date Time: 09/11/2015 14:37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