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w:t>
      </w:r>
    </w:p>
    <w:p>
      <w:r>
        <w:t>Visit Number: 49eec202acd1a7d026df84ee04d94764abc28812f090be7d2e918d0bc7081c43</w:t>
      </w:r>
    </w:p>
    <w:p>
      <w:r>
        <w:t>Masked_PatientID: 60</w:t>
      </w:r>
    </w:p>
    <w:p>
      <w:r>
        <w:t>Order ID: c762ec2545d9b0c39935d9bdb0c34a81ce81f2abf646ebcf7fd63e3f8b18dbb9</w:t>
      </w:r>
    </w:p>
    <w:p>
      <w:r>
        <w:t>Order Name: Chest X-ray, Erect</w:t>
      </w:r>
    </w:p>
    <w:p>
      <w:r>
        <w:t>Result Item Code: CHE-ER</w:t>
      </w:r>
    </w:p>
    <w:p>
      <w:r>
        <w:t>Performed Date Time: 13/10/2015 9:27</w:t>
      </w:r>
    </w:p>
    <w:p>
      <w:r>
        <w:t>Line Num: 1</w:t>
      </w:r>
    </w:p>
    <w:p>
      <w:r>
        <w:t>Text:             HISTORY s/p CABG. Left pleural collection s/p cope loop drainage, FINDINGS Comparison made with CXR of 18/8/2015.  There is interval resolution of the small left pleural effusion.  No consolidation  is seen.  Both lungs shows minimal pulmonary venous congestion.  Heart size is mildly enlarged.  The aorta is unfolded.  Sternotomy wires and left  mediastinal clips are intact.      Known / Minor  Finalised by: &lt;DOCTOR&gt;</w:t>
      </w:r>
    </w:p>
    <w:p>
      <w:r>
        <w:t>Accession Number: 9a2bb5dfb972113e8e1afce6c7535f2d63d94e20620b64464af275b800d5cb67</w:t>
      </w:r>
    </w:p>
    <w:p>
      <w:r>
        <w:t>Updated Date Time: 13/10/2015 10:53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