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1002, Performed Date: 30/10/2018 19:58</w:t>
      </w:r>
    </w:p>
    <w:p>
      <w:pPr>
        <w:pStyle w:val="Heading2"/>
      </w:pPr>
      <w:r>
        <w:t>Raw Radiology Report Extracted</w:t>
      </w:r>
    </w:p>
    <w:p>
      <w:r>
        <w:t>Visit Number: d15657e52c51d4ac7cd0aa65488e28385d0058199362576c9e87624126ca0193</w:t>
      </w:r>
    </w:p>
    <w:p>
      <w:r>
        <w:t>Masked_PatientID: 1002</w:t>
      </w:r>
    </w:p>
    <w:p>
      <w:r>
        <w:t>Order ID: 8187b2d8c93616bafc492956ca93db0ef730d2512aa82b3b403a2769911e44ff</w:t>
      </w:r>
    </w:p>
    <w:p>
      <w:r>
        <w:t>Order Name: Chest X-ray</w:t>
      </w:r>
    </w:p>
    <w:p>
      <w:r>
        <w:t>Result Item Code: CHE-NOV</w:t>
      </w:r>
    </w:p>
    <w:p>
      <w:r>
        <w:t>Performed Date Time: 30/10/2018 19:58</w:t>
      </w:r>
    </w:p>
    <w:p>
      <w:r>
        <w:t>Line Num: 1</w:t>
      </w:r>
    </w:p>
    <w:p>
      <w:r>
        <w:t>Text:      HISTORY post right VATS upper lobectomy FINDINGS  The right chest tube tip is projected over the right lung apex.  Small right pleural  effusion is present.  Linear atelectasis noted in the left mid and lower zones. There is background aortic unfolding and calcification with cardiomegaly.      Known / Minor Finalised by: &lt;DOCTOR&gt;</w:t>
      </w:r>
    </w:p>
    <w:p>
      <w:r>
        <w:t>Accession Number: 6ebee98a2d3a6baadde9a110eff4b331cd3984a2b831219e8a22a72908adf224</w:t>
      </w:r>
    </w:p>
    <w:p>
      <w:r>
        <w:t>Updated Date Time: 31/10/2018 13:53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