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1055, Performed Date: 27/5/2018 18:35</w:t>
      </w:r>
    </w:p>
    <w:p>
      <w:pPr>
        <w:pStyle w:val="Heading2"/>
      </w:pPr>
      <w:r>
        <w:t>Raw Radiology Report Extracted</w:t>
      </w:r>
    </w:p>
    <w:p>
      <w:r>
        <w:t>Visit Number: 78cc85c5e5ce898504d1fa6824dd5d5859f72c25570409d6a8808cbd3824860f</w:t>
      </w:r>
    </w:p>
    <w:p>
      <w:r>
        <w:t>Masked_PatientID: 1055</w:t>
      </w:r>
    </w:p>
    <w:p>
      <w:r>
        <w:t>Order ID: 749884db408c2ffb39ab04f6845379562760cda0a43a46f05fc0455bd0503fab</w:t>
      </w:r>
    </w:p>
    <w:p>
      <w:r>
        <w:t>Order Name: Chest X-ray, Erect</w:t>
      </w:r>
    </w:p>
    <w:p>
      <w:r>
        <w:t>Result Item Code: CHE-ER</w:t>
      </w:r>
    </w:p>
    <w:p>
      <w:r>
        <w:t>Performed Date Time: 27/5/2018 18:35</w:t>
      </w:r>
    </w:p>
    <w:p>
      <w:r>
        <w:t>Line Num: 1</w:t>
      </w:r>
    </w:p>
    <w:p>
      <w:r>
        <w:t>Text:       HISTORY giddiness REPORT Comparison is made with prior chest radiograph dated 22 March 2017. There is evidence of prior prosthetic cardiac valve replacements. The heart is enlarged. The carina is splayed (102 degrees), which may suggest left  atrial dilatation. Pulmonary venous congestion with upper lobe diversion is evident.  No pleural effusion  is seen. A tiny calcific density projected over the right 1st rib is likely nonspecific in  nature.   Known / Minor  Reported by: &lt;DOCTOR&gt;</w:t>
      </w:r>
    </w:p>
    <w:p>
      <w:r>
        <w:t>Accession Number: f6d0b073f8007c8c869f79ccd038f5f846f88dc32d73bf15c9ffe968e2b4be6f</w:t>
      </w:r>
    </w:p>
    <w:p>
      <w:r>
        <w:t>Updated Date Time: 28/5/2018 11:03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