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1077, Performed Date: 05/9/2020 14:21</w:t>
      </w:r>
    </w:p>
    <w:p>
      <w:pPr>
        <w:pStyle w:val="Heading2"/>
      </w:pPr>
      <w:r>
        <w:t>Raw Radiology Report Extracted</w:t>
      </w:r>
    </w:p>
    <w:p>
      <w:r>
        <w:t>Visit Number: c3f444c804789abbe284903fadefcab28d46764a5204292476fa902241d6534f</w:t>
      </w:r>
    </w:p>
    <w:p>
      <w:r>
        <w:t>Masked_PatientID: 1077</w:t>
      </w:r>
    </w:p>
    <w:p>
      <w:r>
        <w:t>Order ID: 1f81e6ec282136689d2fc2cb8aa08097933c626b6df262283fa8c0e8df35150a</w:t>
      </w:r>
    </w:p>
    <w:p>
      <w:r>
        <w:t>Order Name: Chest X-ray, Erect</w:t>
      </w:r>
    </w:p>
    <w:p>
      <w:r>
        <w:t>Result Item Code: CHE-ER</w:t>
      </w:r>
    </w:p>
    <w:p>
      <w:r>
        <w:t>Performed Date Time: 05/9/2020 14:21</w:t>
      </w:r>
    </w:p>
    <w:p>
      <w:r>
        <w:t>Line Num: 1</w:t>
      </w:r>
    </w:p>
    <w:p>
      <w:r>
        <w:t>Text: HISTORY  desat REPORT There is ongoing pul/oedema.  The heart is enlarged.  The aorta is unfurled.  Right  PICC (tip in low SVC) is shown.  Report Indicator: May need further action Finalised by: &lt;DOCTOR&gt;</w:t>
      </w:r>
    </w:p>
    <w:p>
      <w:r>
        <w:t>Accession Number: 6546432beada2188b15622f3e2d3e6469bd54275371d46228e3b76a45ece3aef</w:t>
      </w:r>
    </w:p>
    <w:p>
      <w:r>
        <w:t>Updated Date Time: 06/9/2020 6:56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