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1157, Performed Date: 03/6/2018 14:04</w:t>
      </w:r>
    </w:p>
    <w:p>
      <w:pPr>
        <w:pStyle w:val="Heading2"/>
      </w:pPr>
      <w:r>
        <w:t>Raw Radiology Report Extracted</w:t>
      </w:r>
    </w:p>
    <w:p>
      <w:r>
        <w:t>Visit Number: 649257eeeca36e04e8bbd7ea4df8e8d60420a5d758fd1249ebb6a797f154b863</w:t>
      </w:r>
    </w:p>
    <w:p>
      <w:r>
        <w:t>Masked_PatientID: 1157</w:t>
      </w:r>
    </w:p>
    <w:p>
      <w:r>
        <w:t>Order ID: f2872ea398ed0b56cc27df40c738411fd32a258b1768a93e0d17d5d726ec9abd</w:t>
      </w:r>
    </w:p>
    <w:p>
      <w:r>
        <w:t>Order Name: Chest X-ray</w:t>
      </w:r>
    </w:p>
    <w:p>
      <w:r>
        <w:t>Result Item Code: CHE-NOV</w:t>
      </w:r>
    </w:p>
    <w:p>
      <w:r>
        <w:t>Performed Date Time: 03/6/2018 14:04</w:t>
      </w:r>
    </w:p>
    <w:p>
      <w:r>
        <w:t>Line Num: 1</w:t>
      </w:r>
    </w:p>
    <w:p>
      <w:r>
        <w:t>Text:       HISTORY fever over night  CXR today REPORT  The heart is slightly enlarged.  No focal consolidation is seen in the visualised  lungs.  Hilar configuration is unremarkable   Known / Minor  Finalised by: &lt;DOCTOR&gt;</w:t>
      </w:r>
    </w:p>
    <w:p>
      <w:r>
        <w:t>Accession Number: 59181b068e79a53f0f38ac1966cf76b09f51414855fb5851dbe5899cb8f9a85b</w:t>
      </w:r>
    </w:p>
    <w:p>
      <w:r>
        <w:t>Updated Date Time: 04/6/2018 18:38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