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01/10/2016 10:16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f5c26bf0b0bdf145e05078335cc868fed5c4fde10df8260384229ff3eabf6c99</w:t>
      </w:r>
    </w:p>
    <w:p>
      <w:r>
        <w:t>Order Name: Chest X-ray</w:t>
      </w:r>
    </w:p>
    <w:p>
      <w:r>
        <w:t>Result Item Code: CHE-NOV</w:t>
      </w:r>
    </w:p>
    <w:p>
      <w:r>
        <w:t>Performed Date Time: 01/10/2016 10:16</w:t>
      </w:r>
    </w:p>
    <w:p>
      <w:r>
        <w:t>Line Num: 1</w:t>
      </w:r>
    </w:p>
    <w:p>
      <w:r>
        <w:t>Text:       HISTORY sepsis REPORT  A right subclavian line is observed in situ with the tip at the root of the SVC.   Heart size is normal.  No consolidation is seen in the visualised lungs.   Known / Minor  Finalised by: &lt;DOCTOR&gt;</w:t>
      </w:r>
    </w:p>
    <w:p>
      <w:r>
        <w:t>Accession Number: 93e51f23323f6d8056e35d58565b7df150e933db222c2e7608c17df2a6f1743c</w:t>
      </w:r>
    </w:p>
    <w:p>
      <w:r>
        <w:t>Updated Date Time: 02/10/2016 11:42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