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14/10/2016 21:16</w:t>
      </w:r>
    </w:p>
    <w:p>
      <w:pPr>
        <w:pStyle w:val="Heading2"/>
      </w:pPr>
      <w:r>
        <w:t>Raw Radiology Report Extracted</w:t>
      </w:r>
    </w:p>
    <w:p>
      <w:r>
        <w:t>Visit Number: 3737cb96c4403e79c66ef34fe40b32ddb4750240891c03760ddc2cbb33a774e8</w:t>
      </w:r>
    </w:p>
    <w:p>
      <w:r>
        <w:t>Masked_PatientID: 1422</w:t>
      </w:r>
    </w:p>
    <w:p>
      <w:r>
        <w:t>Order ID: bb0e624f84caddd2757bbd4623bac7eb089e517b6bd3c687b3e81af8c0423f71</w:t>
      </w:r>
    </w:p>
    <w:p>
      <w:r>
        <w:t>Order Name: CT Chest, Abdomen and Pelvis</w:t>
      </w:r>
    </w:p>
    <w:p>
      <w:r>
        <w:t>Result Item Code: CTCHEABDP</w:t>
      </w:r>
    </w:p>
    <w:p>
      <w:r>
        <w:t>Performed Date Time: 14/10/2016 21:16</w:t>
      </w:r>
    </w:p>
    <w:p>
      <w:r>
        <w:t>Line Num: 1</w:t>
      </w:r>
    </w:p>
    <w:p>
      <w:r>
        <w:t>Text:       HISTORY persistent fever in neutropenic patient (AML s/p chemo) Previous MSA bacteraemia TECHNIQUE  Contrast-enhanced CT chest, abdomen and pelvis was performed. Intravenous contrast: Omnipaque 350 - Volume (ml): 80 FINDINGS  The ultrasound abdomen study of 11/10/16 was reviewed. A right PICC is insitu. A subcentimetre hypodense nodule is seen in the right lobe of the thyroid. There is an area of consolidation at the inferior aspect of the middle lobe, with  a few air-bronchograms and surrounding groundglass changes. Scattered tiny (&lt;5mm) nodules are seen in both lungs, possibly infective/inflammatory  in nature. Mild scarring and ground-glass changes are seen in the posterior basal segment of  the right lower lobe.  The central airways are largely patent. No pleural or pericardial effusion is seen. There are a few necrotic pretracheal and subcarinal lymph nodes – for example, a  subcarinal node measuring 1.4 x 1.1 cm (Se 4-47). Small volume necrotic looking right  hilar nodes are also seen. A few subcentimetre hypodensities are seen in the right hepatic lobe, too small to  characterise.  There are also a few nonspecific calcific densities in segment VIII  of the liver.  The portal and hepatic veins are largely patent.  The gallbladder  is compartmentalised and contains a few tiny calculi. The spleen, pancreas and adrenals show no significant abnormality. Ill-defined areas of hypoenhancement at the upper poles of both kidneys. No significant  perinephric inflammatory changes.  No hydronephrosis is seen. The partially distended urinary bladder is grossly unremarkable.  Prostate is mildly  enlarged. There are no enlarged para-aortic or pelvic lymph nodes. No overt destructive bony lesion is detected. CONCLUSION There is an area of consolidation in the middle lobe of right lung, presumably infective  in aetiology.  Scattered tiny (&lt;5mm) nodules are seen in both lungs, possibly infective/inflammatory  in nature. Necrotic mediastinal nodes, likely related to leukemia.  Cholelithiasis, with no overt evidence of acute cholecystitis. Ill-defined areas of hypoenhancement at the upper poles of both kidneys. Differentials  include ischaemia, pyelonephritis and leukemic involvement. Please correlate with  clinical details.   May need further action Reported by: &lt;DOCTOR&gt;</w:t>
      </w:r>
    </w:p>
    <w:p>
      <w:r>
        <w:t>Accession Number: 5920f9b7f37492ba86703a3ffa8531cf88e8a22846958cb4d3f7d6afbec939f3</w:t>
      </w:r>
    </w:p>
    <w:p>
      <w:r>
        <w:t>Updated Date Time: 15/10/2016 14:47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