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1541, Performed Date: 29/10/2018 10:09</w:t>
      </w:r>
    </w:p>
    <w:p>
      <w:pPr>
        <w:pStyle w:val="Heading2"/>
      </w:pPr>
      <w:r>
        <w:t>Raw Radiology Report Extracted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7a07b1323efcbb5c1de869ad59cb513e5acf7a7934c444c23b6dcd8f3d9c481b</w:t>
      </w:r>
    </w:p>
    <w:p>
      <w:r>
        <w:t>Order Name: Chest X-ray</w:t>
      </w:r>
    </w:p>
    <w:p>
      <w:r>
        <w:t>Result Item Code: CHE-NOV</w:t>
      </w:r>
    </w:p>
    <w:p>
      <w:r>
        <w:t>Performed Date Time: 29/10/2018 10:09</w:t>
      </w:r>
    </w:p>
    <w:p>
      <w:r>
        <w:t>Line Num: 1</w:t>
      </w:r>
    </w:p>
    <w:p>
      <w:r>
        <w:t>Text:       Sternal wires and prosthetic aortic valve are visualised.  The heart is enlarged  with pulmonary oedema.  The aorta is unfurled.   May need further action Finalised by: &lt;DOCTOR&gt;</w:t>
      </w:r>
    </w:p>
    <w:p>
      <w:r>
        <w:t>Accession Number: 475b51ea0d35689217a0ce41b4a73e489fe5e24dc87fef642b7e8d54d496460c</w:t>
      </w:r>
    </w:p>
    <w:p>
      <w:r>
        <w:t>Updated Date Time: 30/10/2018 10:53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