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1565, Performed Date: 23/11/2019 0:41</w:t>
      </w:r>
    </w:p>
    <w:p>
      <w:pPr>
        <w:pStyle w:val="Heading2"/>
      </w:pPr>
      <w:r>
        <w:t>Raw Radiology Report Extracted</w:t>
      </w:r>
    </w:p>
    <w:p>
      <w:r>
        <w:t>Visit Number: 45ced96f4bc66e93b3af54c964ce397fca42fc4e848837873a0caed59843cea0</w:t>
      </w:r>
    </w:p>
    <w:p>
      <w:r>
        <w:t>Masked_PatientID: 1565</w:t>
      </w:r>
    </w:p>
    <w:p>
      <w:r>
        <w:t>Order ID: b7ed9b55ae2dfb5a080caa4c36c98381d0d6ace5a70e3746e87bd459bdeb4eac</w:t>
      </w:r>
    </w:p>
    <w:p>
      <w:r>
        <w:t>Order Name: Chest X-ray</w:t>
      </w:r>
    </w:p>
    <w:p>
      <w:r>
        <w:t>Result Item Code: CHE-NOV</w:t>
      </w:r>
    </w:p>
    <w:p>
      <w:r>
        <w:t>Performed Date Time: 23/11/2019 0:41</w:t>
      </w:r>
    </w:p>
    <w:p>
      <w:r>
        <w:t>Line Num: 1</w:t>
      </w:r>
    </w:p>
    <w:p>
      <w:r>
        <w:t>Text: HISTORY  worsening R LZ air entry with haemop REPORT Studies reviewed: Peripherally Inserted Central Catheter 18/11/2019;Chest X-ray 16/11/2019;Chest  X-ray, Erect 15/11/2019;Chest X-ray 15/11/2019;Chest X-ray, Erect 13/11/2019 A right-sidedPICC is in situ with the tip within the left sided superior vena cava  as seen on the prior fluoroscopy images. Heart is mildly enlarged. Bilateral perihilar and lower zone consolidation is noted.  The left-sided consolidation is new while the right-sided consolidation is slightly  improved. No pleural effusion is currently seen. Report Indicator: May need further action Finalised by: &lt;DOCTOR&gt;</w:t>
      </w:r>
    </w:p>
    <w:p>
      <w:r>
        <w:t>Accession Number: 88f7687faa47f5fcc18df4befc393294518553627a57069131aa143742a88088</w:t>
      </w:r>
    </w:p>
    <w:p>
      <w:r>
        <w:t>Updated Date Time: 24/11/2019 15:59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