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1714, Performed Date: 11/7/2016 12:10</w:t>
      </w:r>
    </w:p>
    <w:p>
      <w:pPr>
        <w:pStyle w:val="Heading2"/>
      </w:pPr>
      <w:r>
        <w:t>Raw Radiology Report Extracted</w:t>
      </w:r>
    </w:p>
    <w:p>
      <w:r>
        <w:t>Visit Number: 7fa6bc7992e6a81be2368fb85f25e56627c14bffc79d55edbc188729ab1a22ef</w:t>
      </w:r>
    </w:p>
    <w:p>
      <w:r>
        <w:t>Masked_PatientID: 1714</w:t>
      </w:r>
    </w:p>
    <w:p>
      <w:r>
        <w:t>Order ID: ec93b2da62f108ee77ba398de22a98f689bd926430c76f969d0121c88c42e441</w:t>
      </w:r>
    </w:p>
    <w:p>
      <w:r>
        <w:t>Order Name: Chest X-ray, Erect</w:t>
      </w:r>
    </w:p>
    <w:p>
      <w:r>
        <w:t>Result Item Code: CHE-ER</w:t>
      </w:r>
    </w:p>
    <w:p>
      <w:r>
        <w:t>Performed Date Time: 11/7/2016 12:10</w:t>
      </w:r>
    </w:p>
    <w:p>
      <w:r>
        <w:t>Line Num: 1</w:t>
      </w:r>
    </w:p>
    <w:p>
      <w:r>
        <w:t>Text:             HISTORY before PG change FINDINGS  The heart is mildly enlarged.  The aorta is unfolded. AICD is present. The lungs are clear.       Known / Minor  Finalised by: &lt;DOCTOR&gt;</w:t>
      </w:r>
    </w:p>
    <w:p>
      <w:r>
        <w:t>Accession Number: b3e550050939036e3dcee6b81ccc5a9a9c367afc17675e50382bd48c8db6ba6c</w:t>
      </w:r>
    </w:p>
    <w:p>
      <w:r>
        <w:t>Updated Date Time: 11/7/2016 14:25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