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1727, Performed Date: 04/11/2016 1:50</w:t>
      </w:r>
    </w:p>
    <w:p>
      <w:pPr>
        <w:pStyle w:val="Heading2"/>
      </w:pPr>
      <w:r>
        <w:t>Raw Radiology Report Extracted</w:t>
      </w:r>
    </w:p>
    <w:p>
      <w:r>
        <w:t>Visit Number: fb99cb5929b2c836f12a436b6ce516b285239d4d24719852342b988390439c74</w:t>
      </w:r>
    </w:p>
    <w:p>
      <w:r>
        <w:t>Masked_PatientID: 1727</w:t>
      </w:r>
    </w:p>
    <w:p>
      <w:r>
        <w:t>Order ID: d966bad10b991b97174779fa8df1012777d27991f95cddceb5a1b94456ba4f88</w:t>
      </w:r>
    </w:p>
    <w:p>
      <w:r>
        <w:t>Order Name: Chest X-ray, Erect</w:t>
      </w:r>
    </w:p>
    <w:p>
      <w:r>
        <w:t>Result Item Code: CHE-ER</w:t>
      </w:r>
    </w:p>
    <w:p>
      <w:r>
        <w:t>Performed Date Time: 04/11/2016 1:50</w:t>
      </w:r>
    </w:p>
    <w:p>
      <w:r>
        <w:t>Line Num: 1</w:t>
      </w:r>
    </w:p>
    <w:p>
      <w:r>
        <w:t>Text:       HISTORY SOB REPORT  The radiograph on 28 October 2016 is reviewed. The heart size is normal.  Aortic atherosclerosis is seen. The consolidation in the right lower zone has improved. There is interstitial and bronchial wall thickening in the right lower zone.   Fibronodular scarring is seen in the apices and right midzone. T7, T9 and T12 vertebral fractures are seen again. Thoracic dextroscoliosis is noted.    May need further action Finalised by: &lt;DOCTOR&gt;</w:t>
      </w:r>
    </w:p>
    <w:p>
      <w:r>
        <w:t>Accession Number: 982aec5f078278cfd15ba68bafe74d3e9d497d5f9512e015b9f0474b6142fa45</w:t>
      </w:r>
    </w:p>
    <w:p>
      <w:r>
        <w:t>Updated Date Time: 04/11/2016 15:27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