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1731, Performed Date: 03/7/2017 13:33</w:t>
      </w:r>
    </w:p>
    <w:p>
      <w:pPr>
        <w:pStyle w:val="Heading2"/>
      </w:pPr>
      <w:r>
        <w:t>Raw Radiology Report Extracted</w:t>
      </w:r>
    </w:p>
    <w:p>
      <w:r>
        <w:t>Visit Number: 786963638208f1ac31106f2768eefaf0673df728a153442ccdcd5732623ebdb9</w:t>
      </w:r>
    </w:p>
    <w:p>
      <w:r>
        <w:t>Masked_PatientID: 1731</w:t>
      </w:r>
    </w:p>
    <w:p>
      <w:r>
        <w:t>Order ID: 3901504784796636c524b40e05530db778e08518a5774c3734918a4095add91b</w:t>
      </w:r>
    </w:p>
    <w:p>
      <w:r>
        <w:t>Order Name: Chest X-ray</w:t>
      </w:r>
    </w:p>
    <w:p>
      <w:r>
        <w:t>Result Item Code: CHE-NOV</w:t>
      </w:r>
    </w:p>
    <w:p>
      <w:r>
        <w:t>Performed Date Time: 03/7/2017 13:33</w:t>
      </w:r>
    </w:p>
    <w:p>
      <w:r>
        <w:t>Line Num: 1</w:t>
      </w:r>
    </w:p>
    <w:p>
      <w:r>
        <w:t>Text:       HISTORY PR bleed REPORT Comparison is made with the chest x-ray of 23 August 2016. No free gas seen under the diaphragm. The heart is enlarged.  The patient is post-aortic and mitral valve replacement.   The patient is also post-tricuspid annuloplasty/ repair.  These prostheses appear  unchanged in position and appearance.  A pacemaker has the tip of its pacing wire  in the right ventricular outflow tract. There is a small amount of fluid in the right pleural cavity,decreased in amount  compared to the last chest x-ray.   Sternotomy wires and vascular clips are consistent with previous CABG.   Known / Minor  Finalised by: &lt;DOCTOR&gt;</w:t>
      </w:r>
    </w:p>
    <w:p>
      <w:r>
        <w:t>Accession Number: 74daa916a62343f15366632c6f03ae6486209cbce24cdecc4caaa30f6298e772</w:t>
      </w:r>
    </w:p>
    <w:p>
      <w:r>
        <w:t>Updated Date Time: 04/7/2017 11:48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