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27/2/2016 14:58</w:t>
      </w:r>
    </w:p>
    <w:p>
      <w:pPr>
        <w:pStyle w:val="Heading2"/>
      </w:pPr>
      <w:r>
        <w:t>Raw Radiology Report Extracted</w:t>
      </w:r>
    </w:p>
    <w:p>
      <w:r>
        <w:t>Visit Number: 428b6105f1477b865238e8d6002fe537ebe30077997f34c9240e42856cbfa6ba</w:t>
      </w:r>
    </w:p>
    <w:p>
      <w:r>
        <w:t>Masked_PatientID: 1731</w:t>
      </w:r>
    </w:p>
    <w:p>
      <w:r>
        <w:t>Order ID: fa1aa0b75696199fa9a73ae17e85798eec5b2b0084dd05dbf1dbd312aef7abb8</w:t>
      </w:r>
    </w:p>
    <w:p>
      <w:r>
        <w:t>Order Name: Chest X-ray, Erect</w:t>
      </w:r>
    </w:p>
    <w:p>
      <w:r>
        <w:t>Result Item Code: CHE-ER</w:t>
      </w:r>
    </w:p>
    <w:p>
      <w:r>
        <w:t>Performed Date Time: 27/2/2016 14:58</w:t>
      </w:r>
    </w:p>
    <w:p>
      <w:r>
        <w:t>Line Num: 1</w:t>
      </w:r>
    </w:p>
    <w:p>
      <w:r>
        <w:t>Text:       HISTORY Shortness of breath and BL leg swelling REPORT  Comparison is made with the prior chest radiograph dated 21/04/2014. Sternal wires  with prosthetic valves are noted in situ.  The heart is enlarged.  Small amount of  fluidin the  horizontal fissure is noted.  Small right pleural effusion.  No new  no focal lung consolidation, overt pulmonary oedema or venous congestion seen. et  May need further action Finalised by: &lt;DOCTOR&gt;</w:t>
      </w:r>
    </w:p>
    <w:p>
      <w:r>
        <w:t>Accession Number: 2886495821b92856617e1edc27ee454f09160256496b0d2f069347b92bf729dd</w:t>
      </w:r>
    </w:p>
    <w:p>
      <w:r>
        <w:t>Updated Date Time: 28/2/2016 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