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1839, Performed Date: 09/3/2019 16:02</w:t>
      </w:r>
    </w:p>
    <w:p>
      <w:pPr>
        <w:pStyle w:val="Heading2"/>
      </w:pPr>
      <w:r>
        <w:t>Raw Radiology Report Extracted</w:t>
      </w:r>
    </w:p>
    <w:p>
      <w:r>
        <w:t>Visit Number: 8af87c78b51cfc0587fa20de607637669790077bf518144b6ce9058610831ea1</w:t>
      </w:r>
    </w:p>
    <w:p>
      <w:r>
        <w:t>Masked_PatientID: 1839</w:t>
      </w:r>
    </w:p>
    <w:p>
      <w:r>
        <w:t>Order ID: 5657769638f6faf3bbcf01ae3b4ba0a971e9730cda8f0647edce9377eb3fa342</w:t>
      </w:r>
    </w:p>
    <w:p>
      <w:r>
        <w:t>Order Name: Chest X-ray</w:t>
      </w:r>
    </w:p>
    <w:p>
      <w:r>
        <w:t>Result Item Code: CHE-NOV</w:t>
      </w:r>
    </w:p>
    <w:p>
      <w:r>
        <w:t>Performed Date Time: 09/3/2019 16:02</w:t>
      </w:r>
    </w:p>
    <w:p>
      <w:r>
        <w:t>Line Num: 1</w:t>
      </w:r>
    </w:p>
    <w:p>
      <w:r>
        <w:t>Text: HISTORY  fever REPORT Heart size is top normal. No active lung lesion is seen. Hilar configuration is unremarkable. Report Indicator: Known \ Minor Finalised by: &lt;DOCTOR&gt;</w:t>
      </w:r>
    </w:p>
    <w:p>
      <w:r>
        <w:t>Accession Number: 94dad907c57117c0fdea01f6c0aac48a886052072f15112ae94a508f5d6550e3</w:t>
      </w:r>
    </w:p>
    <w:p>
      <w:r>
        <w:t>Updated Date Time: 10/3/2019 18:43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