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1845, Performed Date: 23/7/2016 9:03</w:t>
      </w:r>
    </w:p>
    <w:p>
      <w:pPr>
        <w:pStyle w:val="Heading2"/>
      </w:pPr>
      <w:r>
        <w:t>Raw Radiology Report Extracted</w:t>
      </w:r>
    </w:p>
    <w:p>
      <w:r>
        <w:t>Visit Number: 6fb32067383862ffc3434040b2b1c91a0a914ac02d6a7a95fe6a981fcdd5ab35</w:t>
      </w:r>
    </w:p>
    <w:p>
      <w:r>
        <w:t>Masked_PatientID: 1845</w:t>
      </w:r>
    </w:p>
    <w:p>
      <w:r>
        <w:t>Order ID: f833fa958ac1936934b8639a10fbef8105034dcc28777bade8129dadd61df660</w:t>
      </w:r>
    </w:p>
    <w:p>
      <w:r>
        <w:t>Order Name: Chest X-ray PA and Lateral</w:t>
      </w:r>
    </w:p>
    <w:p>
      <w:r>
        <w:t>Result Item Code: CHE-PALAT</w:t>
      </w:r>
    </w:p>
    <w:p>
      <w:r>
        <w:t>Performed Date Time: 23/7/2016 9:03</w:t>
      </w:r>
    </w:p>
    <w:p>
      <w:r>
        <w:t>Line Num: 1</w:t>
      </w:r>
    </w:p>
    <w:p>
      <w:r>
        <w:t>Text:       HISTORY ?left lower zone opacity PA and left lateral REPORT Heart size upper limits of normal with CT ratio of 17/34. Compared to the previous  film dated 21/7/16, the opacity seen over the left infra hilar region appears to  be due to a conglomeration of increased vascular shadows (in the left infra hilar  region). On the lateral view the hilar shadow is slightly prominent. No large lung  masses seen on the lateral film. If there are clinical signs and symptoms related  to the above findings, a CT scan would be advised.   May need further action Finalised by: &lt;DOCTOR&gt;</w:t>
      </w:r>
    </w:p>
    <w:p>
      <w:r>
        <w:t>Accession Number: 379e3a7bc0c252990ff88b1f0f9105234786d7dbc6b39f0075b1b9fdf4f54a2f</w:t>
      </w:r>
    </w:p>
    <w:p>
      <w:r>
        <w:t>Updated Date Time: 25/7/2016 7:31</w:t>
      </w:r>
    </w:p>
    <w:p>
      <w:pPr>
        <w:pStyle w:val="Heading2"/>
      </w:pPr>
      <w:r>
        <w:t>Layman Explanation</w:t>
      </w:r>
    </w:p>
    <w:p>
      <w:r>
        <w:t>The images show your heart is slightly larger than normal. When compared to older images, the cloudy area on the left side of your lungs appears to be caused by a bunch of blood vessels that are more visible than usual. The images don't show any large growths in the lungs. If you have any symptoms related to these findings, a CT scan may be needed.</w:t>
      </w:r>
    </w:p>
    <w:p>
      <w:pPr>
        <w:pStyle w:val="Heading2"/>
      </w:pPr>
      <w:r>
        <w:t>Summary</w:t>
      </w:r>
    </w:p>
    <w:p>
      <w:r>
        <w:t>The text was extracted from a **chest X-ray report**.</w:t>
        <w:br/>
        <w:br/>
        <w:t xml:space="preserve">**1. Diseases:** </w:t>
        <w:br/>
        <w:t xml:space="preserve">- No specific disease is mentioned in the report. </w:t>
        <w:br/>
        <w:t xml:space="preserve">- The report notes "opacity seen over the left infra hilar region" which could be indicative of various conditions. </w:t>
        <w:br/>
        <w:t xml:space="preserve">- The report suggests a possible cause for the opacity as "a conglomeration of increased vascular shadows". </w:t>
        <w:br/>
        <w:br/>
        <w:t>**2. Organs:**</w:t>
        <w:br/>
        <w:t xml:space="preserve">- **Heart:** The report describes the heart size as "upper limits of normal" with a CT ratio of 17/34. </w:t>
        <w:br/>
        <w:t xml:space="preserve">- **Lungs:** The report mentions "opacity seen over the left infra hilar region", "increased vascular shadows in the left infra hilar region", and "hilar shadow slightly prominent". No large lung masses were observed. </w:t>
        <w:br/>
        <w:br/>
        <w:t>**3. Symptoms or Concerns:**</w:t>
        <w:br/>
        <w:t xml:space="preserve">- The report expresses concern regarding the opacity in the left infra hilar region, suggesting a CT scan if there are "clinical signs and symptoms related to the above findings". </w:t>
        <w:br/>
        <w:t>- The report concludes with "May need further action", implying that additional investigations or interventions might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