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09/12/2016 23:41</w:t>
      </w:r>
    </w:p>
    <w:p>
      <w:pPr>
        <w:pStyle w:val="Heading2"/>
      </w:pPr>
      <w:r>
        <w:t>Raw Radiology Report Extracted</w:t>
      </w:r>
    </w:p>
    <w:p>
      <w:r>
        <w:t>Visit Number: 8be58b10587c60882e37155b46bdd0490b705ab1b2e82fdf340d86049c3b11f1</w:t>
      </w:r>
    </w:p>
    <w:p>
      <w:r>
        <w:t>Masked_PatientID: 1870</w:t>
      </w:r>
    </w:p>
    <w:p>
      <w:r>
        <w:t>Order ID: ee2f24101307bb427697ca89ec3fa39d2bc151c2600bea90d934157268fe1c28</w:t>
      </w:r>
    </w:p>
    <w:p>
      <w:r>
        <w:t>Order Name: Chest X-ray</w:t>
      </w:r>
    </w:p>
    <w:p>
      <w:r>
        <w:t>Result Item Code: CHE-NOV</w:t>
      </w:r>
    </w:p>
    <w:p>
      <w:r>
        <w:t>Performed Date Time: 09/12/2016 23:41</w:t>
      </w:r>
    </w:p>
    <w:p>
      <w:r>
        <w:t>Line Num: 1</w:t>
      </w:r>
    </w:p>
    <w:p>
      <w:r>
        <w:t>Text:       HISTORY Post laporotomy, requiring inotropic support, CVP insitu REPORT The heart size cannot be accurately assessed as this is an AP film.  The lung fields are slightly congested. No consolidation is seen. Atelectasis is noted in the right mid zone. The central venous line is satisfactory in position.   Known / Minor  Finalised by: &lt;DOCTOR&gt;</w:t>
      </w:r>
    </w:p>
    <w:p>
      <w:r>
        <w:t>Accession Number: c8a5090c5fd290315c61a0bcaa14b7737cb09ffd3d9199f68a06c4a9bd8390a2</w:t>
      </w:r>
    </w:p>
    <w:p>
      <w:r>
        <w:t>Updated Date Time: 10/12/2016 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