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24/8/2017 15:30</w:t>
      </w:r>
    </w:p>
    <w:p>
      <w:pPr>
        <w:pStyle w:val="Heading2"/>
      </w:pPr>
      <w:r>
        <w:t>Raw Radiology Report Extracted</w:t>
      </w:r>
    </w:p>
    <w:p>
      <w:r>
        <w:t>Visit Number: f1b4ddaae9cbb39662e74d63753e6824351967058575f6587e5ed79c55ceb973</w:t>
      </w:r>
    </w:p>
    <w:p>
      <w:r>
        <w:t>Masked_PatientID: 1870</w:t>
      </w:r>
    </w:p>
    <w:p>
      <w:r>
        <w:t>Order ID: f36ddfb3b723d1da65f55b66be765e90e8a301cd2c5372d574065924f6708969</w:t>
      </w:r>
    </w:p>
    <w:p>
      <w:r>
        <w:t>Order Name: Chest X-ray</w:t>
      </w:r>
    </w:p>
    <w:p>
      <w:r>
        <w:t>Result Item Code: CHE-NOV</w:t>
      </w:r>
    </w:p>
    <w:p>
      <w:r>
        <w:t>Performed Date Time: 24/8/2017 15:30</w:t>
      </w:r>
    </w:p>
    <w:p>
      <w:r>
        <w:t>Line Num: 1</w:t>
      </w:r>
    </w:p>
    <w:p>
      <w:r>
        <w:t>Text:          [ CHEST (PA) The heart, lungs and mediastinum are unremarkable.  The aorta is unfurled. Known / Minor  Finalised by: &lt;DOCTOR&gt;</w:t>
      </w:r>
    </w:p>
    <w:p>
      <w:r>
        <w:t>Accession Number: f9bdf0bdc851336f3e8c26290373bcb808dbbb3b4a19a976e65033430f97edcd</w:t>
      </w:r>
    </w:p>
    <w:p>
      <w:r>
        <w:t>Updated Date Time: 25/8/2017 7:16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