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1908, Performed Date: 01/6/2017 8:24</w:t>
      </w:r>
    </w:p>
    <w:p>
      <w:pPr>
        <w:pStyle w:val="Heading2"/>
      </w:pPr>
      <w:r>
        <w:t>Raw Radiology Report Extracted</w:t>
      </w:r>
    </w:p>
    <w:p>
      <w:r>
        <w:t>Visit Number: e3d9dabb02ae641db24657f7e498d444e6d59aafbfb34a816f3197d3d75b924f</w:t>
      </w:r>
    </w:p>
    <w:p>
      <w:r>
        <w:t>Masked_PatientID: 1908</w:t>
      </w:r>
    </w:p>
    <w:p>
      <w:r>
        <w:t>Order ID: 9d0c2b051bdb85eda8140e3c17355d08c92c14fef2c44e33d4548353fd8434cc</w:t>
      </w:r>
    </w:p>
    <w:p>
      <w:r>
        <w:t>Order Name: Chest X-ray, Erect</w:t>
      </w:r>
    </w:p>
    <w:p>
      <w:r>
        <w:t>Result Item Code: CHE-ER</w:t>
      </w:r>
    </w:p>
    <w:p>
      <w:r>
        <w:t>Performed Date Time: 01/6/2017 8:24</w:t>
      </w:r>
    </w:p>
    <w:p>
      <w:r>
        <w:t>Line Num: 1</w:t>
      </w:r>
    </w:p>
    <w:p>
      <w:r>
        <w:t>Text:       HISTORY sinus tachycardia with sx palpitations REPORT  There is cardiomegaly.  Diffuse ground-glass and alveolar shadowing is seen in the  lungs with distended pulmonary vasculature.  There is interval worsening as compared  to the previous radiograph.  Overall findings suggest fluid overload - pulmonary  oedema   Known / Minor  Finalised by: &lt;DOCTOR&gt;</w:t>
      </w:r>
    </w:p>
    <w:p>
      <w:r>
        <w:t>Accession Number: b4da7ff57820089c1624a97432b940d201b89ef2ca6c818c662d2b4fe33e1588</w:t>
      </w:r>
    </w:p>
    <w:p>
      <w:r>
        <w:t>Updated Date Time: 01/6/2017 18:49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