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06/11/2015 22:31</w:t>
      </w:r>
    </w:p>
    <w:p>
      <w:pPr>
        <w:pStyle w:val="Heading2"/>
      </w:pPr>
      <w:r>
        <w:t>Raw Radiology Report Extracted</w:t>
      </w:r>
    </w:p>
    <w:p>
      <w:r>
        <w:t>Visit Number: a0efed517dffc5e1f9d39f832e00ea5825fd3a55e6ce461fc7b534d2ad005e2d</w:t>
      </w:r>
    </w:p>
    <w:p>
      <w:r>
        <w:t>Masked_PatientID: 1950</w:t>
      </w:r>
    </w:p>
    <w:p>
      <w:r>
        <w:t>Order ID: aac269df4b65cf828ae3dce4a39ebbac066be0054771d1f95e3adbf0e5ffde45</w:t>
      </w:r>
    </w:p>
    <w:p>
      <w:r>
        <w:t>Order Name: Chest X-ray</w:t>
      </w:r>
    </w:p>
    <w:p>
      <w:r>
        <w:t>Result Item Code: CHE-NOV</w:t>
      </w:r>
    </w:p>
    <w:p>
      <w:r>
        <w:t>Performed Date Time: 06/11/2015 22:31</w:t>
      </w:r>
    </w:p>
    <w:p>
      <w:r>
        <w:t>Line Num: 1</w:t>
      </w:r>
    </w:p>
    <w:p>
      <w:r>
        <w:t>Text:       HISTORY chest pain and sob REPORT Chest radiograph:  AP sitting The previous chest radiograph dated 27 February 2013 was reviewed.   The heart is enlarged.  The thoracic aorta is unfolded and mural calcifications are  seen within it.  Enlarged pulmonary vessels, Kerley B lines and small bilateral pleural  effusions are present, suggestive of pulmonary interstitial oedema.   No focal consolidation or pneumothorax is detected.   May need further action Finalised by: &lt;DOCTOR&gt;</w:t>
      </w:r>
    </w:p>
    <w:p>
      <w:r>
        <w:t>Accession Number: 04da4fd067bff5525adcc26c7046799ff15d6535c07330742fabef49c29bc47b</w:t>
      </w:r>
    </w:p>
    <w:p>
      <w:r>
        <w:t>Updated Date Time: 07/11/2015 10:23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