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1950, Performed Date: 24/1/2017 9:58</w:t>
      </w:r>
    </w:p>
    <w:p>
      <w:pPr>
        <w:pStyle w:val="Heading2"/>
      </w:pPr>
      <w:r>
        <w:t>Raw Radiology Report Extracted</w:t>
      </w:r>
    </w:p>
    <w:p>
      <w:r>
        <w:t>Visit Number: 7afac0746a2e1baf70a88b9460a7f238c1033bd6575ad8fbdd9218fb7e011942</w:t>
      </w:r>
    </w:p>
    <w:p>
      <w:r>
        <w:t>Masked_PatientID: 1950</w:t>
      </w:r>
    </w:p>
    <w:p>
      <w:r>
        <w:t>Order ID: 188f798171884ad3ff90641634ce6ee1418f0bb64b9a9e8572aaf01a74d49c91</w:t>
      </w:r>
    </w:p>
    <w:p>
      <w:r>
        <w:t>Order Name: Chest X-ray</w:t>
      </w:r>
    </w:p>
    <w:p>
      <w:r>
        <w:t>Result Item Code: CHE-NOV</w:t>
      </w:r>
    </w:p>
    <w:p>
      <w:r>
        <w:t>Performed Date Time: 24/1/2017 9:58</w:t>
      </w:r>
    </w:p>
    <w:p>
      <w:r>
        <w:t>Line Num: 1</w:t>
      </w:r>
    </w:p>
    <w:p>
      <w:r>
        <w:t>Text:       HISTORY CCF REPORT  The heart is enlarged.  There is no pulmonary oedema.  Mild pulmonary venous congestion  with small septal lines are noted.  There is increased density in the right apex - ?apical lesion   May need further action Finalised by: &lt;DOCTOR&gt;</w:t>
      </w:r>
    </w:p>
    <w:p>
      <w:r>
        <w:t>Accession Number: 76fb88fb5df83fa76b94e64c440432ab3a9012529441e9d1d3383469ed535d57</w:t>
      </w:r>
    </w:p>
    <w:p>
      <w:r>
        <w:t>Updated Date Time: 24/1/2017 10:32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