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1983, Performed Date: 24/7/2018 11:40</w:t>
      </w:r>
    </w:p>
    <w:p>
      <w:pPr>
        <w:pStyle w:val="Heading2"/>
      </w:pPr>
      <w:r>
        <w:t>Raw Radiology Report Extracted</w:t>
      </w:r>
    </w:p>
    <w:p>
      <w:r>
        <w:t>Visit Number: 8c2158901c2532e83948f2f9e2b97ac5ff9b7b6ef0437e3da72e8154c84153e9</w:t>
      </w:r>
    </w:p>
    <w:p>
      <w:r>
        <w:t>Masked_PatientID: 1983</w:t>
      </w:r>
    </w:p>
    <w:p>
      <w:r>
        <w:t>Order ID: e8ed8f4aad63ebbda4e41b6a9d7a211cf7c4a55456c395e32bde094d113feb53</w:t>
      </w:r>
    </w:p>
    <w:p>
      <w:r>
        <w:t>Order Name: Chest X-ray</w:t>
      </w:r>
    </w:p>
    <w:p>
      <w:r>
        <w:t>Result Item Code: CHE-NOV</w:t>
      </w:r>
    </w:p>
    <w:p>
      <w:r>
        <w:t>Performed Date Time: 24/7/2018 11:40</w:t>
      </w:r>
    </w:p>
    <w:p>
      <w:r>
        <w:t>Line Num: 1</w:t>
      </w:r>
    </w:p>
    <w:p>
      <w:r>
        <w:t>Text: HISTORY  Left lateralPneumonia REPORT Comparison with prior CXR dated 3 June 2018. The heart size cannot be accurately  assessed due to rotation. Interval improvement of the previous air space opacification  in the left lower zone. Several tiny nodularities scattered in both lower zones are  non-specific, probably inflammatory in etiology. No sizeable pleural collection is  seen. Abnormal Indicator:   Known , Minor Finalised by: &lt;DOCTOR&gt;</w:t>
      </w:r>
    </w:p>
    <w:p>
      <w:r>
        <w:t>Accession Number: 7e4e40278c973511446444ceff14c48663a075ab1b76933033266f03c3508fcc</w:t>
      </w:r>
    </w:p>
    <w:p>
      <w:r>
        <w:t>Updated Date Time: 24/7/2018 14:21</w:t>
      </w:r>
    </w:p>
    <w:p>
      <w:pPr>
        <w:pStyle w:val="Heading2"/>
      </w:pPr>
      <w:r>
        <w:t>Layman Explanation</w:t>
      </w:r>
    </w:p>
    <w:p>
      <w:r>
        <w:t>The images show improvement in the previously seen inflammation in the lower left lung. There are a few small, harmless spots in both lower lungs, likely caused by inflammation. The size of the heart cannot be determined because of the position of the image.</w:t>
      </w:r>
    </w:p>
    <w:p>
      <w:pPr>
        <w:pStyle w:val="Heading2"/>
      </w:pPr>
      <w:r>
        <w:t>Summary</w:t>
      </w:r>
    </w:p>
    <w:p>
      <w:r>
        <w:t>## Radiology Report Summary:</w:t>
        <w:br/>
        <w:br/>
        <w:t>**Image Type:** Chest X-ray (CXR)</w:t>
        <w:br/>
        <w:br/>
        <w:t xml:space="preserve">**1. Diseases:** </w:t>
        <w:br/>
        <w:t>* **Pneumonia:** The report mentions "interval improvement of the previous air space opacification in the left lower zone." This indicates a previous pneumonia in the left lower lung that has improved.</w:t>
        <w:br/>
        <w:t xml:space="preserve">* **Inflammatory Changes:** Several tiny nodularities scattered in both lower zones are described as "non-specific, probably inflammatory in etiology." This suggests possible inflammatory changes in both lower lungs. </w:t>
        <w:br/>
        <w:br/>
        <w:t>**2. Organs:**</w:t>
        <w:br/>
        <w:t>* **Heart:** The heart size cannot be accurately assessed due to rotation of the image.</w:t>
        <w:br/>
        <w:t xml:space="preserve">* **Lungs:**  The report focuses on the left lower zone, mentioning improvement in previous air space opacification and the presence of tiny nodularities in both lower zones. </w:t>
        <w:br/>
        <w:br/>
        <w:t>**3. Symptoms/Concerns:**</w:t>
        <w:br/>
        <w:t>* **Tiny Nodularities:** The report mentions "several tiny nodularities scattered in both lower zones" as a concern. While considered non-specific and probably inflammatory, these nodularities deserve further investigation.</w:t>
        <w:br/>
        <w:t>* **Rotation:** The image rotation prevents accurate assessment of the heart size. This could be a technical limitation of the image rather than a specific symptom or concern.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