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2019, Performed Date: 17/10/2018 10:17</w:t>
      </w:r>
    </w:p>
    <w:p>
      <w:pPr>
        <w:pStyle w:val="Heading2"/>
      </w:pPr>
      <w:r>
        <w:t>Raw Radiology Report Extracted</w:t>
      </w:r>
    </w:p>
    <w:p>
      <w:r>
        <w:t>Visit Number: 0afd925a7a8ee1c291c38e2c9e88d2bea3c29b3f572f79825fcd5ee27053c664</w:t>
      </w:r>
    </w:p>
    <w:p>
      <w:r>
        <w:t>Masked_PatientID: 2019</w:t>
      </w:r>
    </w:p>
    <w:p>
      <w:r>
        <w:t>Order ID: c0183702379cfb82bba6e1c6e7f4d84931b948f629e442fdb05dabe891f1c383</w:t>
      </w:r>
    </w:p>
    <w:p>
      <w:r>
        <w:t>Order Name: Chest X-ray, Erect</w:t>
      </w:r>
    </w:p>
    <w:p>
      <w:r>
        <w:t>Result Item Code: CHE-ER</w:t>
      </w:r>
    </w:p>
    <w:p>
      <w:r>
        <w:t>Performed Date Time: 17/10/2018 10:17</w:t>
      </w:r>
    </w:p>
    <w:p>
      <w:r>
        <w:t>Line Num: 1</w:t>
      </w:r>
    </w:p>
    <w:p>
      <w:r>
        <w:t>Text:       HISTORY Routine medical / Health screening. REPORT  Comparison was made with a previous radiograph of 26 June 2016. The heart is enlarged.  No focal consolidation, pleural effusion or pneumothorax  is seen.   Known / Minor Finalised by: &lt;DOCTOR&gt;</w:t>
      </w:r>
    </w:p>
    <w:p>
      <w:r>
        <w:t>Accession Number: 72361bcad4c49114bf1a4830a307f2d4d91e438478d26f3e3e3070c20c779dea</w:t>
      </w:r>
    </w:p>
    <w:p>
      <w:r>
        <w:t>Updated Date Time: 17/10/2018 10:46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