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2140, Performed Date: 26/7/2016 0:59</w:t>
      </w:r>
    </w:p>
    <w:p>
      <w:pPr>
        <w:pStyle w:val="Heading2"/>
      </w:pPr>
      <w:r>
        <w:t>Raw Radiology Report Extracted</w:t>
      </w:r>
    </w:p>
    <w:p>
      <w:r>
        <w:t>Visit Number: 88aaf4c6ccfacc095ac2e647d912ef7ad19fb11453df8eef17f2dbf4fbf5f28c</w:t>
      </w:r>
    </w:p>
    <w:p>
      <w:r>
        <w:t>Masked_PatientID: 2140</w:t>
      </w:r>
    </w:p>
    <w:p>
      <w:r>
        <w:t>Order ID: de6e981de931773534611a7a2220f61d144202390e56ea525459ee40c1fa7b31</w:t>
      </w:r>
    </w:p>
    <w:p>
      <w:r>
        <w:t>Order Name: Chest X-ray, Erect</w:t>
      </w:r>
    </w:p>
    <w:p>
      <w:r>
        <w:t>Result Item Code: CHE-ER</w:t>
      </w:r>
    </w:p>
    <w:p>
      <w:r>
        <w:t>Performed Date Time: 26/7/2016 0:59</w:t>
      </w:r>
    </w:p>
    <w:p>
      <w:r>
        <w:t>Line Num: 1</w:t>
      </w:r>
    </w:p>
    <w:p>
      <w:r>
        <w:t>Text:       HISTORY SOB REPORT  The previous chest radiographs dated 27 October 2015 was reviewed. The heart is grossly enlarged. Aortic knob calcification is noted. The pulmonary vasculature is prominent and there is venous congestion with upper  lobe divergence suggestive of early pulmonary edema. No confluent consolidation or  sizeable pleural effusion is seen. The left costo-phrenic angle is blunted, due to  a stable small pleural effusion or pleural thickening.   May need further action Reported by: &lt;DOCTOR&gt;</w:t>
      </w:r>
    </w:p>
    <w:p>
      <w:r>
        <w:t>Accession Number: e923ff21ef5eb0ab91f256ee60d4f32fbeb2dd788f4e1fe1f242fe6d2f9fb57e</w:t>
      </w:r>
    </w:p>
    <w:p>
      <w:r>
        <w:t>Updated Date Time: 26/7/2016 15:54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