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18/9/2018 6:14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9c563e583c4c0fa4854ff9955c618c010bea9cb87056485268376a82151a633a</w:t>
      </w:r>
    </w:p>
    <w:p>
      <w:r>
        <w:t>Order Name: Chest X-ray</w:t>
      </w:r>
    </w:p>
    <w:p>
      <w:r>
        <w:t>Result Item Code: CHE-NOV</w:t>
      </w:r>
    </w:p>
    <w:p>
      <w:r>
        <w:t>Performed Date Time: 18/9/2018 6:14</w:t>
      </w:r>
    </w:p>
    <w:p>
      <w:r>
        <w:t>Line Num: 1</w:t>
      </w:r>
    </w:p>
    <w:p>
      <w:r>
        <w:t>Text:       HISTORY cabg REPORT  Status post CABG. Sternotomy wires, epicardial wires and vascular clips are noted. Tip of the right C V C is in the SVC. Tip of endotracheal tube is satisfactory.  Tip of feeding tube is in the stomach. No active lung lesion or pleural effusion.   Known / Minor Finalised by: &lt;DOCTOR&gt;</w:t>
      </w:r>
    </w:p>
    <w:p>
      <w:r>
        <w:t>Accession Number: ae7575e534cc9babfc074b76220ce8f865dcb3f36eafc5ff41554d048c57a3cf</w:t>
      </w:r>
    </w:p>
    <w:p>
      <w:r>
        <w:t>Updated Date Time: 18/9/2018 15:54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 xml:space="preserve">**Image Type:** Chest X-ray </w:t>
        <w:br/>
        <w:br/>
        <w:t xml:space="preserve">**1. Diseases:** </w:t>
        <w:br/>
        <w:t>- **CABG:**  The patient has a history of coronary artery bypass graft surgery.</w:t>
        <w:br/>
        <w:t>- No other diseases are mentioned.</w:t>
        <w:br/>
        <w:br/>
        <w:t>**2. Organs:**</w:t>
        <w:br/>
        <w:t>- **Heart:** The report mentions the presence of sternotomy wires, epicardial wires, and vascular clips, which are consistent with a previous CABG procedure.</w:t>
        <w:br/>
        <w:t>- **Lungs:**  No active lung lesions or pleural effusion are noted.</w:t>
        <w:br/>
        <w:t>- **Blood Vessels:** The tip of the right central venous catheter (CVC) is located in the superior vena cava (SVC).</w:t>
        <w:br/>
        <w:t xml:space="preserve">- **Trachea:** The tip of the endotracheal tube is in a satisfactory position. </w:t>
        <w:br/>
        <w:t>- **Stomach:** The tip of the feeding tube is in the stomach.</w:t>
        <w:br/>
        <w:br/>
        <w:t>**3. Symptoms or Phenomena:**</w:t>
        <w:br/>
        <w:t>- None mentioned in the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