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2257, Performed Date: 01/4/2017 14:55</w:t>
      </w:r>
    </w:p>
    <w:p>
      <w:pPr>
        <w:pStyle w:val="Heading2"/>
      </w:pPr>
      <w:r>
        <w:t>Raw Radiology Report Extracted</w:t>
      </w:r>
    </w:p>
    <w:p>
      <w:r>
        <w:t>Visit Number: 8c2f57c57eb510caabe9199eec687f583e81f25eb08fcc143bcfbf3ae549d72a</w:t>
      </w:r>
    </w:p>
    <w:p>
      <w:r>
        <w:t>Masked_PatientID: 2257</w:t>
      </w:r>
    </w:p>
    <w:p>
      <w:r>
        <w:t>Order ID: 501e2cc145be8a4bd85793a88f2d0f51cbe5e81b2530ab2f8035dd9cef3a6c18</w:t>
      </w:r>
    </w:p>
    <w:p>
      <w:r>
        <w:t>Order Name: Chest X-ray</w:t>
      </w:r>
    </w:p>
    <w:p>
      <w:r>
        <w:t>Result Item Code: CHE-NOV</w:t>
      </w:r>
    </w:p>
    <w:p>
      <w:r>
        <w:t>Performed Date Time: 01/4/2017 14:55</w:t>
      </w:r>
    </w:p>
    <w:p>
      <w:r>
        <w:t>Line Num: 1</w:t>
      </w:r>
    </w:p>
    <w:p>
      <w:r>
        <w:t>Text:       HISTORY post chest tube insertion CXR REPORT  Tip of the left pigtail catheter is in the left lower zone.  There is a left hydropneumothorax  - there is interval decrease in size as compared to the last radiograph. Dense ground-glass and alveolar shadowing is seen in the left lower zone.  There  is mild pulmonary venous congestion.  The right costophrenic angle is slightly blunted   Known / Minor  Finalised by: &lt;DOCTOR&gt;</w:t>
      </w:r>
    </w:p>
    <w:p>
      <w:r>
        <w:t>Accession Number: d10077e4d164a7fd5192cf13d861bae28c6a728c753d11e9c0b93b0e7e16bdef</w:t>
      </w:r>
    </w:p>
    <w:p>
      <w:r>
        <w:t>Updated Date Time: 03/4/2017 15:05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