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2273, Performed Date: 12/1/2015 19:14</w:t>
      </w:r>
    </w:p>
    <w:p>
      <w:pPr>
        <w:pStyle w:val="Heading2"/>
      </w:pPr>
      <w:r>
        <w:t>Raw Radiology Report Extracted</w:t>
      </w:r>
    </w:p>
    <w:p>
      <w:r>
        <w:t>Visit Number: b9f17a40474a3b79d8e91e1df6cdf0b956487854e67546d47d61aa389747c199</w:t>
      </w:r>
    </w:p>
    <w:p>
      <w:r>
        <w:t>Masked_PatientID: 2273</w:t>
      </w:r>
    </w:p>
    <w:p>
      <w:r>
        <w:t>Order ID: b66d7d7db98e9864a2248dd8ac69c63ee65eaced17c1cf10473de02d22e44a56</w:t>
      </w:r>
    </w:p>
    <w:p>
      <w:r>
        <w:t>Order Name: Chest X-ray</w:t>
      </w:r>
    </w:p>
    <w:p>
      <w:r>
        <w:t>Result Item Code: CHE-NOV</w:t>
      </w:r>
    </w:p>
    <w:p>
      <w:r>
        <w:t>Performed Date Time: 12/1/2015 19:14</w:t>
      </w:r>
    </w:p>
    <w:p>
      <w:r>
        <w:t>Line Num: 1</w:t>
      </w:r>
    </w:p>
    <w:p>
      <w:r>
        <w:t>Text:       HISTORY SOB with lethergic and yellowish phlegm epigastric pain. REPORT Heart size is within normal limits.  Aorta is unfolded.  No confluent lung consolidation  or sizeable pleural effusion.  No free air under the diaphragm.   Known / Minor  Finalised by: &lt;DOCTOR&gt;</w:t>
      </w:r>
    </w:p>
    <w:p>
      <w:r>
        <w:t>Accession Number: d2850a467fb7b7ae8c9308461a9fa15b9dcd004373d5fa52aa793e19a5cdca80</w:t>
      </w:r>
    </w:p>
    <w:p>
      <w:r>
        <w:t>Updated Date Time: 13/1/2015 15:50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