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2312, Performed Date: 28/5/2015 3:19</w:t>
      </w:r>
    </w:p>
    <w:p>
      <w:pPr>
        <w:pStyle w:val="Heading2"/>
      </w:pPr>
      <w:r>
        <w:t>Raw Radiology Report Extracted</w:t>
      </w:r>
    </w:p>
    <w:p>
      <w:r>
        <w:t>Visit Number: 91148ec3ad238588c32c200c07bb0bf3d8ab81588251ab88205289f67ba0af62</w:t>
      </w:r>
    </w:p>
    <w:p>
      <w:r>
        <w:t>Masked_PatientID: 2312</w:t>
      </w:r>
    </w:p>
    <w:p>
      <w:r>
        <w:t>Order ID: a7c6be40eec8a01aa548ed916af60c45a4df7f26d4566dbd7eed4d51ea4e85d1</w:t>
      </w:r>
    </w:p>
    <w:p>
      <w:r>
        <w:t>Order Name: Chest X-ray</w:t>
      </w:r>
    </w:p>
    <w:p>
      <w:r>
        <w:t>Result Item Code: CHE-NOV</w:t>
      </w:r>
    </w:p>
    <w:p>
      <w:r>
        <w:t>Performed Date Time: 28/5/2015 3:19</w:t>
      </w:r>
    </w:p>
    <w:p>
      <w:r>
        <w:t>Line Num: 1</w:t>
      </w:r>
    </w:p>
    <w:p>
      <w:r>
        <w:t>Text:       HISTORY chest pain REPORT  Median sternotomy wires and vascular clips are in keeping with prior CABG.  There  is stable loosening of one of the lower median sternotomy wires.  The heart is enlarged in size with mild pulmonary vascular congestion. No confluent  consolidation, discrete opacity or sizable pleural effusion seen.   Known / Minor  Finalised by: &lt;DOCTOR&gt;</w:t>
      </w:r>
    </w:p>
    <w:p>
      <w:r>
        <w:t>Accession Number: 88de387cb2b3e2a0c5b040d00e5a11c97315332e8746e6a1ccc0f9ab3e8cb82f</w:t>
      </w:r>
    </w:p>
    <w:p>
      <w:r>
        <w:t>Updated Date Time: 28/5/2015 23:48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