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2350, Performed Date: 31/3/2016 3:04</w:t>
      </w:r>
    </w:p>
    <w:p>
      <w:pPr>
        <w:pStyle w:val="Heading2"/>
      </w:pPr>
      <w:r>
        <w:t>Raw Radiology Report Extracted</w:t>
      </w:r>
    </w:p>
    <w:p>
      <w:r>
        <w:t>Visit Number: 95959ca307a3d0a6376130c2aae59bdead630ef25b5a12b55e0f8fe7c92a0d2a</w:t>
      </w:r>
    </w:p>
    <w:p>
      <w:r>
        <w:t>Masked_PatientID: 2350</w:t>
      </w:r>
    </w:p>
    <w:p>
      <w:r>
        <w:t>Order ID: 139d86925dd0971be5ed0e99643f047696ab5f8e21a21b928f3e68371ac86a54</w:t>
      </w:r>
    </w:p>
    <w:p>
      <w:r>
        <w:t>Order Name: Chest X-ray, Erect</w:t>
      </w:r>
    </w:p>
    <w:p>
      <w:r>
        <w:t>Result Item Code: CHE-ER</w:t>
      </w:r>
    </w:p>
    <w:p>
      <w:r>
        <w:t>Performed Date Time: 31/3/2016 3:04</w:t>
      </w:r>
    </w:p>
    <w:p>
      <w:r>
        <w:t>Line Num: 1</w:t>
      </w:r>
    </w:p>
    <w:p>
      <w:r>
        <w:t>Text:       HISTORY fever REPORT The prior chest radiograph dated 25/08/2006 was reviewed. The heart size cannot be accurately assessed due to AP projection. There is no consolidation or pleural effusion.   Normal Reported by: &lt;DOCTOR&gt;</w:t>
      </w:r>
    </w:p>
    <w:p>
      <w:r>
        <w:t>Accession Number: 047fc008c6b03a0f31d074b9aa28d8c521cf36954b014bc62ae49dd4839c286d</w:t>
      </w:r>
    </w:p>
    <w:p>
      <w:r>
        <w:t>Updated Date Time: 31/3/2016 16:06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