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2356, Performed Date: 12/12/2016 18:35</w:t>
      </w:r>
    </w:p>
    <w:p>
      <w:pPr>
        <w:pStyle w:val="Heading2"/>
      </w:pPr>
      <w:r>
        <w:t>Raw Radiology Report Extracted</w:t>
      </w:r>
    </w:p>
    <w:p>
      <w:r>
        <w:t>Visit Number: 5a8e4c56f18604a35895c04e075a031ee3f004d4e05b8a147346c3df80444a5a</w:t>
      </w:r>
    </w:p>
    <w:p>
      <w:r>
        <w:t>Masked_PatientID: 2356</w:t>
      </w:r>
    </w:p>
    <w:p>
      <w:r>
        <w:t>Order ID: e41893a10d54c18002128ca673b49dabffd655ed9da313ae6454376f5347c7e0</w:t>
      </w:r>
    </w:p>
    <w:p>
      <w:r>
        <w:t>Order Name: Chest X-ray, Erect</w:t>
      </w:r>
    </w:p>
    <w:p>
      <w:r>
        <w:t>Result Item Code: CHE-ER</w:t>
      </w:r>
    </w:p>
    <w:p>
      <w:r>
        <w:t>Performed Date Time: 12/12/2016 18:35</w:t>
      </w:r>
    </w:p>
    <w:p>
      <w:r>
        <w:t>Line Num: 1</w:t>
      </w:r>
    </w:p>
    <w:p>
      <w:r>
        <w:t>Text:       HISTORY kiv cabg - isch CMP EF 25%; CABG - kiv this friday REPORT The cardiac shadow is enlarged in its transverse diameter and has a left ventricular  configuration. There is unfolding of the thoracic aorta. No significant upper lobe  blood diversion is seen.  There is no consolidation or collapse of the lungs.  Both the costophrenic angles are sharp.   Known / Minor  Finalised by: &lt;DOCTOR&gt;</w:t>
      </w:r>
    </w:p>
    <w:p>
      <w:r>
        <w:t>Accession Number: 4d297dd662fd19ec993b548863b3f191e203546ae8d67a7a092f1259e3989575</w:t>
      </w:r>
    </w:p>
    <w:p>
      <w:r>
        <w:t>Updated Date Time: 14/12/2016 11:00</w:t>
      </w:r>
    </w:p>
    <w:p>
      <w:pPr>
        <w:pStyle w:val="Heading2"/>
      </w:pPr>
      <w:r>
        <w:t>Layman Explanation</w:t>
      </w:r>
    </w:p>
    <w:p>
      <w:r>
        <w:t>The heart appears larger than normal.  The aorta, a major blood vessel, is slightly widened.  There is no evidence of fluid buildup or collapse in the lungs.  The lungs appear normal.</w:t>
      </w:r>
    </w:p>
    <w:p>
      <w:pPr>
        <w:pStyle w:val="Heading2"/>
      </w:pPr>
      <w:r>
        <w:t>Summary</w:t>
      </w:r>
    </w:p>
    <w:p>
      <w:r>
        <w:t>**Image Type:** Chest X-ray</w:t>
        <w:br/>
        <w:br/>
        <w:t>**Summary:**</w:t>
        <w:br/>
        <w:br/>
        <w:t xml:space="preserve">**1. Diseases:** </w:t>
        <w:br/>
        <w:t>- Ischemic cardiomyopathy (CMP):  The report mentions a history of ischemic CMP with an ejection fraction (EF) of 25%.</w:t>
        <w:br/>
        <w:t>- Coronary artery bypass graft (CABG): The patient is scheduled for CABG surgery this Friday.</w:t>
        <w:br/>
        <w:br/>
        <w:t>**2. Organs:**</w:t>
        <w:br/>
        <w:t xml:space="preserve">- Heart: The cardiac shadow is enlarged in its transverse diameter and has a left ventricular configuration. </w:t>
        <w:br/>
        <w:t>- Thoracic aorta: The thoracic aorta is unfolded.</w:t>
        <w:br/>
        <w:t xml:space="preserve">- Lungs: No consolidation or collapse of the lungs is seen. </w:t>
        <w:br/>
        <w:t>- Costophrenic angles: Both the costophrenic angles are sharp.</w:t>
        <w:br/>
        <w:br/>
        <w:t>**3. Symptoms or Phenomenon of Concern:**</w:t>
        <w:br/>
        <w:t>- Enlarged cardiac shadow: Suggests an enlarged heart.</w:t>
        <w:br/>
        <w:t xml:space="preserve">- Left ventricular configuration: Indicates the heart's shape is consistent with left ventricular enlargement. </w:t>
        <w:br/>
        <w:t xml:space="preserve">- Unfolding of the thoracic aorta: May indicate an abnormal shape or widening of the aorta. </w:t>
        <w:br/>
        <w:t>- History of ischemic CMP with low EF:  Indicates a significant reduction in the heart's pumping function.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