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236, Performed Date: 26/4/2016 16:32</w:t>
      </w:r>
    </w:p>
    <w:p>
      <w:pPr>
        <w:pStyle w:val="Heading2"/>
      </w:pPr>
      <w:r>
        <w:t>Raw Radiology Report Extracted</w:t>
      </w:r>
    </w:p>
    <w:p>
      <w:r>
        <w:t>Visit Number: d683ecc80e1925e99086c0d3a2dd1ccf92ee292768dbf7dc06ce9a72d46df881</w:t>
      </w:r>
    </w:p>
    <w:p>
      <w:r>
        <w:t>Masked_PatientID: 236</w:t>
      </w:r>
    </w:p>
    <w:p>
      <w:r>
        <w:t>Order ID: 2c28f32cca3615195116b90cdf3faf613a78e6b6419bf1df42b1323c092aeead</w:t>
      </w:r>
    </w:p>
    <w:p>
      <w:r>
        <w:t>Order Name: Chest X-ray</w:t>
      </w:r>
    </w:p>
    <w:p>
      <w:r>
        <w:t>Result Item Code: CHE-NOV</w:t>
      </w:r>
    </w:p>
    <w:p>
      <w:r>
        <w:t>Performed Date Time: 26/4/2016 16:32</w:t>
      </w:r>
    </w:p>
    <w:p>
      <w:r>
        <w:t>Line Num: 1</w:t>
      </w:r>
    </w:p>
    <w:p>
      <w:r>
        <w:t>Text:       HISTORY abdominal pain; sepsis REPORT  The previous radiograph dated 29/02/2016 was reviewed. The heart is normal in size.  No consolidation or pleural effusion is seen. There is no free gas under the diaphragm.   Normal Finalised by: &lt;DOCTOR&gt;</w:t>
      </w:r>
    </w:p>
    <w:p>
      <w:r>
        <w:t>Accession Number: 1b52dbef4dc8236081b04362490177fb6d6ce3dd12ab7487a57e937a67363917</w:t>
      </w:r>
    </w:p>
    <w:p>
      <w:r>
        <w:t>Updated Date Time: 27/4/2016 11:22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