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2574, Performed Date: 14/11/2017 1:44</w:t>
      </w:r>
    </w:p>
    <w:p>
      <w:pPr>
        <w:pStyle w:val="Heading2"/>
      </w:pPr>
      <w:r>
        <w:t>Raw Radiology Report Extracted</w:t>
      </w:r>
    </w:p>
    <w:p>
      <w:r>
        <w:t>Visit Number: 55da1dc099f38ce371be5919f770dc6d1771cf0723cd23f941deeec5870b3a8b</w:t>
      </w:r>
    </w:p>
    <w:p>
      <w:r>
        <w:t>Masked_PatientID: 2574</w:t>
      </w:r>
    </w:p>
    <w:p>
      <w:r>
        <w:t>Order ID: c9248677da28bb81f6a918fa5bc5cef72ccba2843e5ea861444d8fc2b94e0629</w:t>
      </w:r>
    </w:p>
    <w:p>
      <w:r>
        <w:t>Order Name: Chest X-ray</w:t>
      </w:r>
    </w:p>
    <w:p>
      <w:r>
        <w:t>Result Item Code: CHE-NOV</w:t>
      </w:r>
    </w:p>
    <w:p>
      <w:r>
        <w:t>Performed Date Time: 14/11/2017 1:44</w:t>
      </w:r>
    </w:p>
    <w:p>
      <w:r>
        <w:t>Line Num: 1</w:t>
      </w:r>
    </w:p>
    <w:p>
      <w:r>
        <w:t>Text:       There is a rounded lesion in the right lung apex.  CT chest is warranted for evaluation.   The heart is enlarged.  The aorta is unfurled.   Further action or early intervention required Finalised by: &lt;DOCTOR&gt;</w:t>
      </w:r>
    </w:p>
    <w:p>
      <w:r>
        <w:t>Accession Number: 46643a34cab6238125e8bacd49048e247cee66a6dea0eb6076f2cb3bf42578ae</w:t>
      </w:r>
    </w:p>
    <w:p>
      <w:r>
        <w:t>Updated Date Time: 14/11/2017 12:00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