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2589, Performed Date: 26/2/2015 14:52</w:t>
      </w:r>
    </w:p>
    <w:p>
      <w:pPr>
        <w:pStyle w:val="Heading2"/>
      </w:pPr>
      <w:r>
        <w:t>Raw Radiology Report Extracted</w:t>
      </w:r>
    </w:p>
    <w:p>
      <w:r>
        <w:t>Visit Number: 90b446dedf9fa66ac722c983ddd4ec647da3714ddfa649ead82699a123889f4b</w:t>
      </w:r>
    </w:p>
    <w:p>
      <w:r>
        <w:t>Masked_PatientID: 2589</w:t>
      </w:r>
    </w:p>
    <w:p>
      <w:r>
        <w:t>Order ID: 61cf3d30c17e260e591be1f7154090992609c4b9c26ce1bff088f846341580c2</w:t>
      </w:r>
    </w:p>
    <w:p>
      <w:r>
        <w:t>Order Name: Chest X-ray</w:t>
      </w:r>
    </w:p>
    <w:p>
      <w:r>
        <w:t>Result Item Code: CHE-NOV</w:t>
      </w:r>
    </w:p>
    <w:p>
      <w:r>
        <w:t>Performed Date Time: 26/2/2015 14:52</w:t>
      </w:r>
    </w:p>
    <w:p>
      <w:r>
        <w:t>Line Num: 1</w:t>
      </w:r>
    </w:p>
    <w:p>
      <w:r>
        <w:t>Text:       HISTORY Right PTX ? progression REPORT PA ERECT CHEST Right pneumothorax has decreased slightly over the past 9 hours.   May need further action Finalised by: &lt;DOCTOR&gt;</w:t>
      </w:r>
    </w:p>
    <w:p>
      <w:r>
        <w:t>Accession Number: 1d51fd31622f35fb2db2a1b163a2c2be4e6df0d65d5c4144eab5c4e330c1f135</w:t>
      </w:r>
    </w:p>
    <w:p>
      <w:r>
        <w:t>Updated Date Time: 27/2/2015 12:14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