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2605, Performed Date: 30/9/2015 17:52</w:t>
      </w:r>
    </w:p>
    <w:p>
      <w:pPr>
        <w:pStyle w:val="Heading2"/>
      </w:pPr>
      <w:r>
        <w:t>Raw Radiology Report Extracted</w:t>
      </w:r>
    </w:p>
    <w:p>
      <w:r>
        <w:t>Visit Number: 7813bc26f2424154633048960d9f75cfd9164334c06addcf25f9f6be440d30ee</w:t>
      </w:r>
    </w:p>
    <w:p>
      <w:r>
        <w:t>Masked_PatientID: 2605</w:t>
      </w:r>
    </w:p>
    <w:p>
      <w:r>
        <w:t>Order ID: b8073783e2b7c8bc430bf95d692e82837a7ede52212bcbac5489fdef9beb885b</w:t>
      </w:r>
    </w:p>
    <w:p>
      <w:r>
        <w:t>Order Name: Chest X-ray, Erect</w:t>
      </w:r>
    </w:p>
    <w:p>
      <w:r>
        <w:t>Result Item Code: CHE-ER</w:t>
      </w:r>
    </w:p>
    <w:p>
      <w:r>
        <w:t>Performed Date Time: 30/9/2015 17:52</w:t>
      </w:r>
    </w:p>
    <w:p>
      <w:r>
        <w:t>Line Num: 1</w:t>
      </w:r>
    </w:p>
    <w:p>
      <w:r>
        <w:t>Text:       HISTORY Fluid overload to check any pul oedema REPORT Radiograph dated 4/7/7 was reviewed. The heart size is within normal limits. Thoracic aorta is unfolded with mural calcification. Suboptimal inspiratory effort limits theassessment of the lung bases. No confluent  consolidation or sizable pleural effusion is detected. Crowding of the pulmonary  vessels at the lung bases are probably due to poor inspiratory effort and/or subsegmental  atelectasis. No edema is seen.   Known / Minor  Reported by: &lt;DOCTOR&gt;</w:t>
      </w:r>
    </w:p>
    <w:p>
      <w:r>
        <w:t>Accession Number: b3b619767308109839c7f7904d910707b7c2012020446275c4d51d3f72b33ff4</w:t>
      </w:r>
    </w:p>
    <w:p>
      <w:r>
        <w:t>Updated Date Time: 01/10/2015 15:04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