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18/3/2019 8:21</w:t>
      </w:r>
    </w:p>
    <w:p>
      <w:pPr>
        <w:pStyle w:val="Heading2"/>
      </w:pPr>
      <w:r>
        <w:t>Raw Radiology Report Extracted</w:t>
      </w:r>
    </w:p>
    <w:p>
      <w:r>
        <w:t>Visit Number: f961dff9d18f3a06a86e4469f42fe618956a9f31f791225bb8dbf7a6ba8094be</w:t>
      </w:r>
    </w:p>
    <w:p>
      <w:r>
        <w:t>Masked_PatientID: 2609</w:t>
      </w:r>
    </w:p>
    <w:p>
      <w:r>
        <w:t>Order ID: 411a27f93147f8fbde4e05d3527a9afc134f42146e0754668c02701bc5010d8d</w:t>
      </w:r>
    </w:p>
    <w:p>
      <w:r>
        <w:t>Order Name: Chest X-ray</w:t>
      </w:r>
    </w:p>
    <w:p>
      <w:r>
        <w:t>Result Item Code: CHE-NOV</w:t>
      </w:r>
    </w:p>
    <w:p>
      <w:r>
        <w:t>Performed Date Time: 18/3/2019 8:21</w:t>
      </w:r>
    </w:p>
    <w:p>
      <w:r>
        <w:t>Line Num: 1</w:t>
      </w:r>
    </w:p>
    <w:p>
      <w:r>
        <w:t>Text:       Post CABG.  The right upper lobe still reveals ongoing consolidation.  Right basal  pleural thickening (tethering) is unchanged.  The heart is not enlarged.  NG tube  tip – distal stomach.     May need further action Finalised by: &lt;DOCTOR&gt;</w:t>
      </w:r>
    </w:p>
    <w:p>
      <w:r>
        <w:t>Accession Number: d811db4b3226f3dd66ea8eb807bd6fca93eccb42f5ca0c71959290c064733d3a</w:t>
      </w:r>
    </w:p>
    <w:p>
      <w:r>
        <w:t>Updated Date Time: 19/3/2019 5:45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