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24/2/2019 7:30</w:t>
      </w:r>
    </w:p>
    <w:p>
      <w:pPr>
        <w:pStyle w:val="Heading2"/>
      </w:pPr>
      <w:r>
        <w:t>Raw Radiology Report Extracted</w:t>
      </w:r>
    </w:p>
    <w:p>
      <w:r>
        <w:t>Visit Number: 4a11283a680d00f44722a39c235ddcaf5d3eb9e3ce380cbb0d1dccf4347cdcc5</w:t>
      </w:r>
    </w:p>
    <w:p>
      <w:r>
        <w:t>Masked_PatientID: 2609</w:t>
      </w:r>
    </w:p>
    <w:p>
      <w:r>
        <w:t>Order ID: 66a36c807618e7852c2976a6c83fc4dd3248dfca78536ae8e3e97d656058ebcf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24/2/2019 7:30</w:t>
      </w:r>
    </w:p>
    <w:p>
      <w:r>
        <w:t>Line Num: 1</w:t>
      </w:r>
    </w:p>
    <w:p>
      <w:r>
        <w:t>Text:          [ Again, there is marked consolidation in the right upper lobe and, to a lesser extent  in the basal zone.  Sternal wires are visualised.  The heart is not enlarged.  The  aorta is unfurled.  NG tube tip is excluded.   May need further action Finalised by: &lt;DOCTOR&gt;</w:t>
      </w:r>
    </w:p>
    <w:p>
      <w:r>
        <w:t>Accession Number: 69a37dedd2a41f7ff67815e633e5ad232c4b2a98d464a487b9c7706f6d32d940</w:t>
      </w:r>
    </w:p>
    <w:p>
      <w:r>
        <w:t>Updated Date Time: 26/2/2019 5:27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