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26/2/2017 10:24</w:t>
      </w:r>
    </w:p>
    <w:p>
      <w:pPr>
        <w:pStyle w:val="Heading2"/>
      </w:pPr>
      <w:r>
        <w:t>Raw Radiology Report Extracted</w:t>
      </w:r>
    </w:p>
    <w:p>
      <w:r>
        <w:t>Visit Number: 1344136d3d98f38764a88d264b87dfb1fffde7a2184bf767eade5cf9cd5eb503</w:t>
      </w:r>
    </w:p>
    <w:p>
      <w:r>
        <w:t>Masked_PatientID: 2609</w:t>
      </w:r>
    </w:p>
    <w:p>
      <w:r>
        <w:t>Order ID: 8e3a15e927b85cf87751cb7c038a293dbed0b2b52a4578912672bccdff459941</w:t>
      </w:r>
    </w:p>
    <w:p>
      <w:r>
        <w:t>Order Name: Chest X-ray</w:t>
      </w:r>
    </w:p>
    <w:p>
      <w:r>
        <w:t>Result Item Code: CHE-NOV</w:t>
      </w:r>
    </w:p>
    <w:p>
      <w:r>
        <w:t>Performed Date Time: 26/2/2017 10:24</w:t>
      </w:r>
    </w:p>
    <w:p>
      <w:r>
        <w:t>Line Num: 1</w:t>
      </w:r>
    </w:p>
    <w:p>
      <w:r>
        <w:t>Text:       HISTORY wheezing, increased O2 re background COPD REPORT Sternotomy wires are noted. The feeding tube extends below the level of the diaphragm  with the tip beyond the inferior limit of this radiograph. The heart does not appear enlarged. The thoracic aorta is unfolded  and mural calcification  is seen.  No consolidation or pleural effusion is seen.   Known / Minor  Finalised by: &lt;DOCTOR&gt;</w:t>
      </w:r>
    </w:p>
    <w:p>
      <w:r>
        <w:t>Accession Number: a0e15b42188b1586934ffdd0a05be474c4ffcd860643e9d268abece6db848333</w:t>
      </w:r>
    </w:p>
    <w:p>
      <w:r>
        <w:t>Updated Date Time: 28/2/2017 12:27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