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19/2/2020 9:30</w:t>
      </w:r>
    </w:p>
    <w:p>
      <w:pPr>
        <w:pStyle w:val="Heading2"/>
      </w:pPr>
      <w:r>
        <w:t>Raw Radiology Report Extracted</w:t>
      </w:r>
    </w:p>
    <w:p>
      <w:r>
        <w:t>Visit Number: 5ca7f20a7ab10ae3f5d9bc9c96c8978d4340224030926f7cd8d9cb9e9b9034a9</w:t>
      </w:r>
    </w:p>
    <w:p>
      <w:r>
        <w:t>Masked_PatientID: 2647</w:t>
      </w:r>
    </w:p>
    <w:p>
      <w:r>
        <w:t>Order ID: 063c442d5c81710e19ac9a148225342192ec62aeb9f9ebf90b3a83f086ee1edd</w:t>
      </w:r>
    </w:p>
    <w:p>
      <w:r>
        <w:t>Order Name: Chest X-ray, Erect</w:t>
      </w:r>
    </w:p>
    <w:p>
      <w:r>
        <w:t>Result Item Code: CHE-ER</w:t>
      </w:r>
    </w:p>
    <w:p>
      <w:r>
        <w:t>Performed Date Time: 19/2/2020 9:30</w:t>
      </w:r>
    </w:p>
    <w:p>
      <w:r>
        <w:t>Line Num: 1</w:t>
      </w:r>
    </w:p>
    <w:p>
      <w:r>
        <w:t>Text: HISTORY  Recurr HCC s/p ablation awaiting liver Tx Right upper lobe lung GGO REPORT Compared with previous film dated 27/11/2018. Faint increased density in the right upper zone, likely from known bony island in  the right first rib (seen on CT) and  ground-glass opacity in the right upper lobe  better seen on CT, appears fairly stable. Lungs are otherwise clear. No pleural effusion.  Heart is top normal in size. Surgical clips are noted in right hypochondrium. Report Indicator:Known / Minor Finalised by: &lt;DOCTOR&gt;</w:t>
      </w:r>
    </w:p>
    <w:p>
      <w:r>
        <w:t>Accession Number: 00c6b3ce3c3c0f40b9b5e2fb2f061ae388ec878670aa42395bdad611fdc31284</w:t>
      </w:r>
    </w:p>
    <w:p>
      <w:r>
        <w:t>Updated Date Time: 19/2/2020 9:49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