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269, Performed Date: 17/9/2016 19:23</w:t>
      </w:r>
    </w:p>
    <w:p>
      <w:pPr>
        <w:pStyle w:val="Heading2"/>
      </w:pPr>
      <w:r>
        <w:t>Raw Radiology Report Extracted</w:t>
      </w:r>
    </w:p>
    <w:p>
      <w:r>
        <w:t>Visit Number: f91bc1d4b707acc56774e44af8c7c1f887f25af2b7251524680229e5ac15efd5</w:t>
      </w:r>
    </w:p>
    <w:p>
      <w:r>
        <w:t>Masked_PatientID: 269</w:t>
      </w:r>
    </w:p>
    <w:p>
      <w:r>
        <w:t>Order ID: 43cc6adc286572be9a601295e47c43807a2603ba52102b9f8bca885927d7ad73</w:t>
      </w:r>
    </w:p>
    <w:p>
      <w:r>
        <w:t>Order Name: Chest X-ray</w:t>
      </w:r>
    </w:p>
    <w:p>
      <w:r>
        <w:t>Result Item Code: CHE-NOV</w:t>
      </w:r>
    </w:p>
    <w:p>
      <w:r>
        <w:t>Performed Date Time: 17/9/2016 19:23</w:t>
      </w:r>
    </w:p>
    <w:p>
      <w:r>
        <w:t>Line Num: 1</w:t>
      </w:r>
    </w:p>
    <w:p>
      <w:r>
        <w:t>Text:       HISTORY fever REPORT  Compared with the previous radiograph dated 11/09/2016. The support catheters are unchanged.  The right PICC is in SVC. No confluent consolidation or pleural effusion.   The heart is not enlarged.   Known / Minor  Finalised by: &lt;DOCTOR&gt;</w:t>
      </w:r>
    </w:p>
    <w:p>
      <w:r>
        <w:t>Accession Number: cc32edc13af27bcd5cfb5e6945e8ab06327ed9b9a5a4bb2df6886962681b8ab2</w:t>
      </w:r>
    </w:p>
    <w:p>
      <w:r>
        <w:t>Updated Date Time: 19/9/2016 17:17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