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18/10/2016 14:55</w:t>
      </w:r>
    </w:p>
    <w:p>
      <w:pPr>
        <w:pStyle w:val="Heading2"/>
      </w:pPr>
      <w:r>
        <w:t>Raw Radiology Report Extracted</w:t>
      </w:r>
    </w:p>
    <w:p>
      <w:r>
        <w:t>Visit Number: e2e34f7d250e4badbba1e1f4d47d1c83cfb264ac8acb37261d7edefc56bef996</w:t>
      </w:r>
    </w:p>
    <w:p>
      <w:r>
        <w:t>Masked_PatientID: 2694</w:t>
      </w:r>
    </w:p>
    <w:p>
      <w:r>
        <w:t>Order ID: 4bad0fe5137c26a104d9b527fc1b28e728325f943d00e6cfbb786af94705f872</w:t>
      </w:r>
    </w:p>
    <w:p>
      <w:r>
        <w:t>Order Name: Chest X-ray</w:t>
      </w:r>
    </w:p>
    <w:p>
      <w:r>
        <w:t>Result Item Code: CHE-NOV</w:t>
      </w:r>
    </w:p>
    <w:p>
      <w:r>
        <w:t>Performed Date Time: 18/10/2016 14:55</w:t>
      </w:r>
    </w:p>
    <w:p>
      <w:r>
        <w:t>Line Num: 1</w:t>
      </w:r>
    </w:p>
    <w:p>
      <w:r>
        <w:t>Text:       HISTORY post CVP placement REPORT The heart size cannot be accurately assessed as this is an AP film.  The lung fields are congested. Airspace shadows are seen in the right mid and lower zones associated with a moderate  right pleural effusion.  There is also a small left pleural effusion. The ETT and CVP line are satisfactory in position.   May need further action Finalised by: &lt;DOCTOR&gt;</w:t>
      </w:r>
    </w:p>
    <w:p>
      <w:r>
        <w:t>Accession Number: 11e5eba129679378ccbc771eb269c9a14a18a805ce8c6118cf660c8b51669838</w:t>
      </w:r>
    </w:p>
    <w:p>
      <w:r>
        <w:t>Updated Date Time: 19/10/2016 11:59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