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2818, Performed Date: 08/11/2018 13:48</w:t>
      </w:r>
    </w:p>
    <w:p>
      <w:pPr>
        <w:pStyle w:val="Heading2"/>
      </w:pPr>
      <w:r>
        <w:t>Raw Radiology Report Extracted</w:t>
      </w:r>
    </w:p>
    <w:p>
      <w:r>
        <w:t>Visit Number: 94d2ba388eb8cbdb719b6a3fd5883ba7a1a4cc51815717eca3979cd3ca3df4d7</w:t>
      </w:r>
    </w:p>
    <w:p>
      <w:r>
        <w:t>Masked_PatientID: 2818</w:t>
      </w:r>
    </w:p>
    <w:p>
      <w:r>
        <w:t>Order ID: c3ea730ab487cc2cf453a7d9937508c0774f153703cb3b79492a350189668992</w:t>
      </w:r>
    </w:p>
    <w:p>
      <w:r>
        <w:t>Order Name: Chest X-ray, Erect</w:t>
      </w:r>
    </w:p>
    <w:p>
      <w:r>
        <w:t>Result Item Code: CHE-ER</w:t>
      </w:r>
    </w:p>
    <w:p>
      <w:r>
        <w:t>Performed Date Time: 08/11/2018 13:48</w:t>
      </w:r>
    </w:p>
    <w:p>
      <w:r>
        <w:t>Line Num: 1</w:t>
      </w:r>
    </w:p>
    <w:p>
      <w:r>
        <w:t>Text:       HISTORY sob, leg swelling, chest pain REPORT Comparison radiograph:  18 Dec 2017 There is interval insertion of a single lead AICD, tip projected over the expected  region of the right ventricle.  Coronary artery stents are noted.  There is mild  cardiomegaly. There is a small right pleural effusion.  Linear and patchy opacities projected over  the right lower zone likely represent subsegmental atelectasis.  Nonspecific pleural  thickening again seen in both lung apices.  No focal consolidation is detected. Stable minimal tracheal deviation to the left may be from underlying right-sided  goitre.    May need further action Finalised by: &lt;DOCTOR&gt;</w:t>
      </w:r>
    </w:p>
    <w:p>
      <w:r>
        <w:t>Accession Number: 22e6800ca99b38b2b809aa5272bdc240e4a551bb3145455fb16f3e4df99dc09c</w:t>
      </w:r>
    </w:p>
    <w:p>
      <w:r>
        <w:t>Updated Date Time: 08/11/2018 20:32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