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2820, Performed Date: 18/4/2018 14:44</w:t>
      </w:r>
    </w:p>
    <w:p>
      <w:pPr>
        <w:pStyle w:val="Heading2"/>
      </w:pPr>
      <w:r>
        <w:t>Raw Radiology Report Extracted</w:t>
      </w:r>
    </w:p>
    <w:p>
      <w:r>
        <w:t>Visit Number: 203701837f64bfc83c2cad737c93c946476b9a1de4ca942be8257fdec230c63f</w:t>
      </w:r>
    </w:p>
    <w:p>
      <w:r>
        <w:t>Masked_PatientID: 2820</w:t>
      </w:r>
    </w:p>
    <w:p>
      <w:r>
        <w:t>Order ID: df8ad2e649aa8a5489590848a016600e19559bf53c90211b7c28d6071763f05b</w:t>
      </w:r>
    </w:p>
    <w:p>
      <w:r>
        <w:t>Order Name: Chest X-ray PA and Lateral</w:t>
      </w:r>
    </w:p>
    <w:p>
      <w:r>
        <w:t>Result Item Code: CHE-PALAT</w:t>
      </w:r>
    </w:p>
    <w:p>
      <w:r>
        <w:t>Performed Date Time: 18/4/2018 14:44</w:t>
      </w:r>
    </w:p>
    <w:p>
      <w:r>
        <w:t>Line Num: 1</w:t>
      </w:r>
    </w:p>
    <w:p>
      <w:r>
        <w:t>Text:       HISTORY . Resolved right pneumonia with pleural thickening. REPORT CHEST (PA ERECT AND RIGHT LATERAL) TOTAL OF TWO IMAGES The previous chest radiographs of 12 December 2017 and 17 January 2018 were reviewed  with the respective reports. In the PA erect projection, the consolidation-collapse in the right lower zone has  resolved.  There is some scarring and plate atelectasis in the left lower zone.   The right lateral costophrenic angle shows mild blunting by pleural reaction. In the lateral projection, the retrocardiac radiolucent area is satisfactory. The  posterior costophrenic angles show mild blunting by pleural reaction.   Known / Minor  Finalised by: &lt;DOCTOR&gt;</w:t>
      </w:r>
    </w:p>
    <w:p>
      <w:r>
        <w:t>Accession Number: 3fd464ef99513cc13bea4758012a72a81ef8a9d3dd672bc999924c1e38febf00</w:t>
      </w:r>
    </w:p>
    <w:p>
      <w:r>
        <w:t>Updated Date Time: 19/4/2018 4:24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