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2865, Performed Date: 02/1/2018 19:58</w:t>
      </w:r>
    </w:p>
    <w:p>
      <w:pPr>
        <w:pStyle w:val="Heading2"/>
      </w:pPr>
      <w:r>
        <w:t>Raw Radiology Report Extracted</w:t>
      </w:r>
    </w:p>
    <w:p>
      <w:r>
        <w:t>Visit Number: ba61d25fac1f01b3cf8fc4188f7a9e21d2394c031444f61678d476f2a7a435c2</w:t>
      </w:r>
    </w:p>
    <w:p>
      <w:r>
        <w:t>Masked_PatientID: 2865</w:t>
      </w:r>
    </w:p>
    <w:p>
      <w:r>
        <w:t>Order ID: 12ea3b3baf80d6d00bbaa5122d607d0cb260ba2e5932ffd83387b5cec059d09f</w:t>
      </w:r>
    </w:p>
    <w:p>
      <w:r>
        <w:t>Order Name: Chest X-ray, Erect</w:t>
      </w:r>
    </w:p>
    <w:p>
      <w:r>
        <w:t>Result Item Code: CHE-ER</w:t>
      </w:r>
    </w:p>
    <w:p>
      <w:r>
        <w:t>Performed Date Time: 02/1/2018 19:58</w:t>
      </w:r>
    </w:p>
    <w:p>
      <w:r>
        <w:t>Line Num: 1</w:t>
      </w:r>
    </w:p>
    <w:p>
      <w:r>
        <w:t>Text:       HISTORY HAP with acute desaturation and T2RF on ABG REPORT  X-ray dated 01/01/2018 was reviewed. The heart size cannot be accurately assessed as this is an AP film.  There is interval worsening of the airspace consolidation in the right lung.  The  patchy consolidation in the left lung is stable.  Small left pleural effusion is  noted as before.   May need further action Finalised by: &lt;DOCTOR&gt;</w:t>
      </w:r>
    </w:p>
    <w:p>
      <w:r>
        <w:t>Accession Number: 2f9d4d2c25315e71cabfa304fc36ed4b05701a3007c15ae3934c7a43e1645433</w:t>
      </w:r>
    </w:p>
    <w:p>
      <w:r>
        <w:t>Updated Date Time: 03/1/2018 10:13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