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2865, Performed Date: 18/6/2017 2:01</w:t>
      </w:r>
    </w:p>
    <w:p>
      <w:pPr>
        <w:pStyle w:val="Heading2"/>
      </w:pPr>
      <w:r>
        <w:t>Raw Radiology Report Extracted</w:t>
      </w:r>
    </w:p>
    <w:p>
      <w:r>
        <w:t>Visit Number: 045c368d96a28651103fe46389d4fb96fd2cf0d022402546640ee689db026bb8</w:t>
      </w:r>
    </w:p>
    <w:p>
      <w:r>
        <w:t>Masked_PatientID: 2865</w:t>
      </w:r>
    </w:p>
    <w:p>
      <w:r>
        <w:t>Order ID: 6b9a677fd7134e3284584439e45c9864347f98a13bfcd07ef603e61dadfff431</w:t>
      </w:r>
    </w:p>
    <w:p>
      <w:r>
        <w:t>Order Name: Chest X-ray</w:t>
      </w:r>
    </w:p>
    <w:p>
      <w:r>
        <w:t>Result Item Code: CHE-NOV</w:t>
      </w:r>
    </w:p>
    <w:p>
      <w:r>
        <w:t>Performed Date Time: 18/6/2017 2:01</w:t>
      </w:r>
    </w:p>
    <w:p>
      <w:r>
        <w:t>Line Num: 1</w:t>
      </w:r>
    </w:p>
    <w:p>
      <w:r>
        <w:t>Text:       HISTORY Post-gastrectomy for CEJ tumor. 39 degree fever and chills and rigors REPORT Chest AP sitting. Prior radiograph dated  17/06/2017  was reviewed. The heart size cannot be accurately assessed.  Unfolding of the aorta is seen.  No  gross consolidation or effusion.  Surgical clips and drainage catheter are noted  in the left hypochondrium.   May need further action Finalised by: &lt;DOCTOR&gt;</w:t>
      </w:r>
    </w:p>
    <w:p>
      <w:r>
        <w:t>Accession Number: d226ab96ec8f02a479fe6f29e0e1a381e4d6385291fb44957e4c72ec930fc63a</w:t>
      </w:r>
    </w:p>
    <w:p>
      <w:r>
        <w:t>Updated Date Time: 18/6/2017 16:43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