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2865, Performed Date: 24/12/2017 5:32</w:t>
      </w:r>
    </w:p>
    <w:p>
      <w:pPr>
        <w:pStyle w:val="Heading2"/>
      </w:pPr>
      <w:r>
        <w:t>Raw Radiology Report Extracted</w:t>
      </w:r>
    </w:p>
    <w:p>
      <w:r>
        <w:t>Visit Number: ba61d25fac1f01b3cf8fc4188f7a9e21d2394c031444f61678d476f2a7a435c2</w:t>
      </w:r>
    </w:p>
    <w:p>
      <w:r>
        <w:t>Masked_PatientID: 2865</w:t>
      </w:r>
    </w:p>
    <w:p>
      <w:r>
        <w:t>Order ID: e2db0bf0a4f3e1b8fab0c30362fa22adb53501abc1ffa083b61b6615b193167b</w:t>
      </w:r>
    </w:p>
    <w:p>
      <w:r>
        <w:t>Order Name: Chest X-ray</w:t>
      </w:r>
    </w:p>
    <w:p>
      <w:r>
        <w:t>Result Item Code: CHE-NOV</w:t>
      </w:r>
    </w:p>
    <w:p>
      <w:r>
        <w:t>Performed Date Time: 24/12/2017 5:32</w:t>
      </w:r>
    </w:p>
    <w:p>
      <w:r>
        <w:t>Line Num: 1</w:t>
      </w:r>
    </w:p>
    <w:p>
      <w:r>
        <w:t>Text:          [ Tracheostomy tube is visualised.  Right chest wall skin folds are visualised.  There  is still veiling in the right lower zone in keeping with basal pleural effusion.   The heart is deemed not enlarged.  Right PICC (tip in low SVC) and coiled feeding  tube with tip in mid stomach are visualised.   May need further action Finalised by: &lt;DOCTOR&gt;</w:t>
      </w:r>
    </w:p>
    <w:p>
      <w:r>
        <w:t>Accession Number: 5e84d5f60d9dc3c36ac699a150b2959aa964269f325e1ddc625563a8817abf2c</w:t>
      </w:r>
    </w:p>
    <w:p>
      <w:r>
        <w:t>Updated Date Time: 26/12/2017 5:44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