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2968, Performed Date: 24/3/2019 12:31</w:t>
      </w:r>
    </w:p>
    <w:p>
      <w:pPr>
        <w:pStyle w:val="Heading2"/>
      </w:pPr>
      <w:r>
        <w:t>Raw Radiology Report Extracted</w:t>
      </w:r>
    </w:p>
    <w:p>
      <w:r>
        <w:t>Visit Number: 678479bf73b700e6b835f604383d54c618938760097c2bf7b5f6ef71a1dc9ccc</w:t>
      </w:r>
    </w:p>
    <w:p>
      <w:r>
        <w:t>Masked_PatientID: 2968</w:t>
      </w:r>
    </w:p>
    <w:p>
      <w:r>
        <w:t>Order ID: d855fd5714ab382f1eead367c0d3539577391278311c4359b506af862bed2958</w:t>
      </w:r>
    </w:p>
    <w:p>
      <w:r>
        <w:t>Order Name: Chest X-ray, Erect</w:t>
      </w:r>
    </w:p>
    <w:p>
      <w:r>
        <w:t>Result Item Code: CHE-ER</w:t>
      </w:r>
    </w:p>
    <w:p>
      <w:r>
        <w:t>Performed Date Time: 24/3/2019 12:31</w:t>
      </w:r>
    </w:p>
    <w:p>
      <w:r>
        <w:t>Line Num: 1</w:t>
      </w:r>
    </w:p>
    <w:p>
      <w:r>
        <w:t>Text:          HISTORY desat REPORT The heart is not enlarged.  There is extensive consolidation in the left lower lobe.    The aorta is unfurled.   May need further action Finalised by: &lt;DOCTOR&gt;</w:t>
      </w:r>
    </w:p>
    <w:p>
      <w:r>
        <w:t>Accession Number: ffe905b1f4f6cc46a579cccb2f5797e72f38e6d96be87041b68734580ce758ed</w:t>
      </w:r>
    </w:p>
    <w:p>
      <w:r>
        <w:t>Updated Date Time: 26/3/2019 9:20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